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74" w:rsidRPr="006B46CF" w:rsidRDefault="00EC4249" w:rsidP="00EC4249">
      <w:pPr>
        <w:ind w:left="-567"/>
        <w:jc w:val="center"/>
        <w:rPr>
          <w:rFonts w:ascii="Times New Roman" w:hAnsi="Times New Roman" w:cs="Times New Roman"/>
          <w:b/>
          <w:color w:val="1F497D" w:themeColor="text2"/>
          <w:sz w:val="28"/>
          <w:szCs w:val="28"/>
        </w:rPr>
      </w:pPr>
      <w:r w:rsidRPr="006B46CF">
        <w:rPr>
          <w:rFonts w:ascii="Times New Roman" w:hAnsi="Times New Roman" w:cs="Times New Roman"/>
          <w:b/>
          <w:color w:val="1F497D" w:themeColor="text2"/>
          <w:sz w:val="28"/>
          <w:szCs w:val="28"/>
        </w:rPr>
        <w:t xml:space="preserve">Административный регламент </w:t>
      </w:r>
      <w:r w:rsidR="006B46CF">
        <w:rPr>
          <w:rFonts w:ascii="Times New Roman" w:hAnsi="Times New Roman" w:cs="Times New Roman"/>
          <w:b/>
          <w:color w:val="1F497D" w:themeColor="text2"/>
          <w:sz w:val="28"/>
          <w:szCs w:val="28"/>
        </w:rPr>
        <w:t xml:space="preserve">                                                                    </w:t>
      </w:r>
      <w:r w:rsidRPr="006B46CF">
        <w:rPr>
          <w:rFonts w:ascii="Times New Roman" w:hAnsi="Times New Roman" w:cs="Times New Roman"/>
          <w:b/>
          <w:color w:val="1F497D" w:themeColor="text2"/>
          <w:sz w:val="28"/>
          <w:szCs w:val="28"/>
        </w:rPr>
        <w:t xml:space="preserve">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EC4249" w:rsidRPr="00A83F74" w:rsidRDefault="00EC4249" w:rsidP="00A83F74">
      <w:pPr>
        <w:pStyle w:val="a3"/>
        <w:numPr>
          <w:ilvl w:val="0"/>
          <w:numId w:val="2"/>
        </w:numPr>
        <w:jc w:val="center"/>
        <w:rPr>
          <w:rFonts w:ascii="Times New Roman" w:hAnsi="Times New Roman" w:cs="Times New Roman"/>
          <w:b/>
          <w:sz w:val="28"/>
          <w:szCs w:val="28"/>
        </w:rPr>
      </w:pPr>
      <w:r w:rsidRPr="00A83F74">
        <w:rPr>
          <w:rFonts w:ascii="Times New Roman" w:hAnsi="Times New Roman" w:cs="Times New Roman"/>
          <w:b/>
          <w:sz w:val="28"/>
          <w:szCs w:val="28"/>
        </w:rPr>
        <w:t>Общие положения</w:t>
      </w:r>
    </w:p>
    <w:p w:rsidR="00FC50AB" w:rsidRDefault="00EC4249" w:rsidP="00EC4249">
      <w:pPr>
        <w:ind w:left="-567"/>
        <w:jc w:val="center"/>
        <w:rPr>
          <w:rFonts w:ascii="Times New Roman" w:hAnsi="Times New Roman" w:cs="Times New Roman"/>
          <w:b/>
          <w:sz w:val="28"/>
          <w:szCs w:val="28"/>
        </w:rPr>
      </w:pPr>
      <w:r w:rsidRPr="00EC4249">
        <w:rPr>
          <w:rFonts w:ascii="Times New Roman" w:hAnsi="Times New Roman" w:cs="Times New Roman"/>
          <w:b/>
          <w:sz w:val="28"/>
          <w:szCs w:val="28"/>
        </w:rPr>
        <w:t>Предмет регулирования регламента</w:t>
      </w:r>
    </w:p>
    <w:p w:rsidR="00EC4249" w:rsidRP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 xml:space="preserve">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w:t>
      </w:r>
    </w:p>
    <w:p w:rsidR="00EC4249" w:rsidRP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 xml:space="preserve">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 </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EC4249" w:rsidRDefault="00EC4249" w:rsidP="00EC4249">
      <w:pPr>
        <w:ind w:left="-567"/>
        <w:jc w:val="center"/>
        <w:rPr>
          <w:rFonts w:ascii="Times New Roman" w:hAnsi="Times New Roman" w:cs="Times New Roman"/>
          <w:b/>
          <w:sz w:val="28"/>
          <w:szCs w:val="28"/>
        </w:rPr>
      </w:pPr>
      <w:r w:rsidRPr="00EC4249">
        <w:rPr>
          <w:rFonts w:ascii="Times New Roman" w:hAnsi="Times New Roman" w:cs="Times New Roman"/>
          <w:b/>
          <w:sz w:val="28"/>
          <w:szCs w:val="28"/>
        </w:rPr>
        <w:t>Круг заявителей</w:t>
      </w:r>
    </w:p>
    <w:p w:rsidR="00EC4249" w:rsidRP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 xml:space="preserve">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 </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4249" w:rsidRDefault="00EC4249" w:rsidP="00EC4249">
      <w:pPr>
        <w:ind w:left="-567"/>
        <w:jc w:val="center"/>
        <w:rPr>
          <w:rFonts w:ascii="Times New Roman" w:hAnsi="Times New Roman" w:cs="Times New Roman"/>
          <w:b/>
          <w:sz w:val="28"/>
          <w:szCs w:val="28"/>
        </w:rPr>
      </w:pPr>
      <w:r w:rsidRPr="00EC4249">
        <w:rPr>
          <w:rFonts w:ascii="Times New Roman" w:hAnsi="Times New Roman" w:cs="Times New Roman"/>
          <w:b/>
          <w:sz w:val="28"/>
          <w:szCs w:val="28"/>
        </w:rPr>
        <w:t>Требования к порядку информирования о предоставлении муниципальной услуги</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4. Наименование органа местного самоуправления: ______________________</w:t>
      </w:r>
      <w:r>
        <w:rPr>
          <w:rFonts w:ascii="Times New Roman" w:hAnsi="Times New Roman" w:cs="Times New Roman"/>
          <w:sz w:val="28"/>
          <w:szCs w:val="28"/>
        </w:rPr>
        <w:t>___</w:t>
      </w:r>
      <w:r w:rsidRPr="00EC4249">
        <w:rPr>
          <w:rFonts w:ascii="Times New Roman" w:hAnsi="Times New Roman" w:cs="Times New Roman"/>
          <w:sz w:val="28"/>
          <w:szCs w:val="28"/>
        </w:rPr>
        <w:t>.</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lastRenderedPageBreak/>
        <w:t>Почтовый адрес: ___________________________.</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Адрес электронной почты органа местного самоуправления: _______________</w:t>
      </w:r>
      <w:r>
        <w:rPr>
          <w:rFonts w:ascii="Times New Roman" w:hAnsi="Times New Roman" w:cs="Times New Roman"/>
          <w:sz w:val="28"/>
          <w:szCs w:val="28"/>
        </w:rPr>
        <w:t>___</w:t>
      </w:r>
      <w:r w:rsidRPr="00EC4249">
        <w:rPr>
          <w:rFonts w:ascii="Times New Roman" w:hAnsi="Times New Roman" w:cs="Times New Roman"/>
          <w:sz w:val="28"/>
          <w:szCs w:val="28"/>
        </w:rPr>
        <w:t>.</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Адрес официального сайта органа местного само</w:t>
      </w:r>
      <w:r>
        <w:rPr>
          <w:rFonts w:ascii="Times New Roman" w:hAnsi="Times New Roman" w:cs="Times New Roman"/>
          <w:sz w:val="28"/>
          <w:szCs w:val="28"/>
        </w:rPr>
        <w:t>управления: _________________</w:t>
      </w:r>
      <w:r w:rsidRPr="00EC4249">
        <w:rPr>
          <w:rFonts w:ascii="Times New Roman" w:hAnsi="Times New Roman" w:cs="Times New Roman"/>
          <w:sz w:val="28"/>
          <w:szCs w:val="28"/>
        </w:rPr>
        <w:t>.</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График работы органа местного самоуправления:</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понедельник - четверг: _____________________</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пятница: _________________________________</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обеденный перерыв: _______________________</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суббота - воскресенье: выходные дни</w:t>
      </w:r>
    </w:p>
    <w:p w:rsidR="00EC4249" w:rsidRDefault="00EC4249" w:rsidP="00EC4249">
      <w:pPr>
        <w:ind w:left="-567"/>
        <w:jc w:val="both"/>
        <w:rPr>
          <w:rFonts w:ascii="Times New Roman" w:hAnsi="Times New Roman" w:cs="Times New Roman"/>
          <w:sz w:val="28"/>
          <w:szCs w:val="28"/>
        </w:rPr>
      </w:pPr>
      <w:r w:rsidRPr="00EC4249">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EC4249">
        <w:rPr>
          <w:rFonts w:ascii="Times New Roman" w:hAnsi="Times New Roman" w:cs="Times New Roman"/>
          <w:sz w:val="28"/>
          <w:szCs w:val="28"/>
        </w:rPr>
        <w:t>указывается на официальном сайте органа местного самоуправления в сети «Интернет»:</w:t>
      </w:r>
      <w:r>
        <w:rPr>
          <w:rFonts w:ascii="Times New Roman" w:hAnsi="Times New Roman" w:cs="Times New Roman"/>
          <w:sz w:val="28"/>
          <w:szCs w:val="28"/>
        </w:rPr>
        <w:t xml:space="preserve"> ____________________ (далее – официальный сайт)</w:t>
      </w:r>
      <w:r w:rsidR="00BB3F29">
        <w:rPr>
          <w:rFonts w:ascii="Times New Roman" w:hAnsi="Times New Roman" w:cs="Times New Roman"/>
          <w:sz w:val="28"/>
          <w:szCs w:val="28"/>
        </w:rPr>
        <w:t xml:space="preserve">, </w:t>
      </w:r>
      <w:r w:rsidR="00BB3F29" w:rsidRPr="00BB3F29">
        <w:rPr>
          <w:rFonts w:ascii="Times New Roman" w:hAnsi="Times New Roman" w:cs="Times New Roman"/>
          <w:sz w:val="28"/>
          <w:szCs w:val="28"/>
        </w:rPr>
        <w:t>на информационных стендах в залах приёма заявителей в органе местного самоуправления.</w:t>
      </w:r>
    </w:p>
    <w:p w:rsidR="00BB3F29" w:rsidRP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7.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Pr>
          <w:rFonts w:ascii="Times New Roman" w:hAnsi="Times New Roman" w:cs="Times New Roman"/>
          <w:sz w:val="28"/>
          <w:szCs w:val="28"/>
        </w:rPr>
        <w:t xml:space="preserve"> ________________________________________________________</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8.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__________________________________</w:t>
      </w:r>
      <w:r>
        <w:rPr>
          <w:rFonts w:ascii="Times New Roman" w:hAnsi="Times New Roman" w:cs="Times New Roman"/>
          <w:sz w:val="28"/>
          <w:szCs w:val="28"/>
        </w:rPr>
        <w:t>____________</w:t>
      </w:r>
    </w:p>
    <w:p w:rsidR="00BB3F29" w:rsidRDefault="00BB3F29" w:rsidP="00EC4249">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lastRenderedPageBreak/>
        <w:t xml:space="preserve">9. Информация о муниципальной услуге, размещаемая на информационных стендах органа местного самоуправления, содержит следующие сведения: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1) место нахождения, график (режим) работы, номера телефонов, адреса электронной почты;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2) блок-схема предоставления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3) категория получателей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4) перечень документов, необходимых для получения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5) образец заявления для предоставления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7) основания отказа в предоставлении муниципальной услуги.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10.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 </w:t>
      </w:r>
    </w:p>
    <w:p w:rsidR="00BB3F29" w:rsidRDefault="00BB3F29" w:rsidP="00EC4249">
      <w:pPr>
        <w:ind w:left="-567"/>
        <w:jc w:val="both"/>
        <w:rPr>
          <w:rFonts w:ascii="Times New Roman" w:hAnsi="Times New Roman" w:cs="Times New Roman"/>
          <w:sz w:val="28"/>
          <w:szCs w:val="28"/>
        </w:rPr>
      </w:pPr>
      <w:r w:rsidRPr="00BB3F29">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BB3F29" w:rsidRPr="00BB3F29" w:rsidRDefault="00BB3F29" w:rsidP="00BB3F29">
      <w:pPr>
        <w:ind w:left="-567"/>
        <w:jc w:val="center"/>
        <w:rPr>
          <w:rFonts w:ascii="Times New Roman" w:hAnsi="Times New Roman" w:cs="Times New Roman"/>
          <w:b/>
          <w:sz w:val="28"/>
          <w:szCs w:val="28"/>
        </w:rPr>
      </w:pPr>
      <w:r w:rsidRPr="00BB3F29">
        <w:rPr>
          <w:rFonts w:ascii="Times New Roman" w:hAnsi="Times New Roman" w:cs="Times New Roman"/>
          <w:b/>
          <w:sz w:val="28"/>
          <w:szCs w:val="28"/>
        </w:rPr>
        <w:t>2. Стандарт предоставления муниципальной услуги</w:t>
      </w:r>
    </w:p>
    <w:p w:rsidR="00BB3F29" w:rsidRDefault="00BB3F29" w:rsidP="00BB3F29">
      <w:pPr>
        <w:ind w:left="-567"/>
        <w:jc w:val="center"/>
        <w:rPr>
          <w:rFonts w:ascii="Times New Roman" w:hAnsi="Times New Roman" w:cs="Times New Roman"/>
          <w:b/>
          <w:sz w:val="28"/>
          <w:szCs w:val="28"/>
        </w:rPr>
      </w:pPr>
      <w:r w:rsidRPr="00BB3F29">
        <w:rPr>
          <w:rFonts w:ascii="Times New Roman" w:hAnsi="Times New Roman" w:cs="Times New Roman"/>
          <w:b/>
          <w:sz w:val="28"/>
          <w:szCs w:val="28"/>
        </w:rPr>
        <w:t>Наименование муниципальной услуги</w:t>
      </w:r>
    </w:p>
    <w:p w:rsidR="00BB3F29" w:rsidRPr="00BB3F29" w:rsidRDefault="00BB3F29" w:rsidP="00BB3F2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BB3F29" w:rsidRPr="00BB3F29" w:rsidRDefault="00BB3F29" w:rsidP="00BB3F29">
      <w:pPr>
        <w:ind w:left="-567"/>
        <w:jc w:val="both"/>
        <w:rPr>
          <w:rFonts w:ascii="Times New Roman" w:hAnsi="Times New Roman" w:cs="Times New Roman"/>
          <w:sz w:val="28"/>
          <w:szCs w:val="28"/>
        </w:rPr>
      </w:pPr>
      <w:r w:rsidRPr="00BB3F29">
        <w:rPr>
          <w:rFonts w:ascii="Times New Roman" w:hAnsi="Times New Roman" w:cs="Times New Roman"/>
          <w:sz w:val="28"/>
          <w:szCs w:val="28"/>
        </w:rPr>
        <w:t xml:space="preserve">12. Муниципальная услуга носит заявительный порядок обращения. </w:t>
      </w:r>
    </w:p>
    <w:p w:rsidR="00BB3F29" w:rsidRPr="00BB3F29" w:rsidRDefault="00BB3F29" w:rsidP="00BB3F29">
      <w:pPr>
        <w:ind w:left="-567"/>
        <w:jc w:val="center"/>
        <w:rPr>
          <w:rFonts w:ascii="Times New Roman" w:hAnsi="Times New Roman" w:cs="Times New Roman"/>
          <w:b/>
          <w:sz w:val="28"/>
          <w:szCs w:val="28"/>
        </w:rPr>
      </w:pPr>
      <w:r w:rsidRPr="00BB3F29">
        <w:rPr>
          <w:rFonts w:ascii="Times New Roman" w:hAnsi="Times New Roman" w:cs="Times New Roman"/>
          <w:b/>
          <w:sz w:val="28"/>
          <w:szCs w:val="28"/>
        </w:rPr>
        <w:t>Наименование органа, предоставляющего муниципальную услугу</w:t>
      </w:r>
    </w:p>
    <w:p w:rsidR="00BB3F29" w:rsidRDefault="00BB3F29" w:rsidP="00BB3F29">
      <w:pPr>
        <w:ind w:left="-567"/>
        <w:jc w:val="both"/>
        <w:rPr>
          <w:rFonts w:ascii="Times New Roman" w:hAnsi="Times New Roman" w:cs="Times New Roman"/>
          <w:sz w:val="28"/>
          <w:szCs w:val="28"/>
        </w:rPr>
      </w:pPr>
      <w:r w:rsidRPr="00BB3F29">
        <w:rPr>
          <w:rFonts w:ascii="Times New Roman" w:hAnsi="Times New Roman" w:cs="Times New Roman"/>
          <w:sz w:val="28"/>
          <w:szCs w:val="28"/>
        </w:rPr>
        <w:t>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w:t>
      </w:r>
      <w:r>
        <w:rPr>
          <w:rFonts w:ascii="Times New Roman" w:hAnsi="Times New Roman" w:cs="Times New Roman"/>
          <w:sz w:val="28"/>
          <w:szCs w:val="28"/>
        </w:rPr>
        <w:t xml:space="preserve"> самоуправления __________________________ (далее – орган местного самоуправления).</w:t>
      </w:r>
    </w:p>
    <w:p w:rsidR="00BB3F29" w:rsidRDefault="00BB3F29"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14. Органы государственной власти, местного самоуправления, организации, участвующие в предоставлении муниципальной услуги:</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lastRenderedPageBreak/>
        <w:t xml:space="preserve">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 </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 Межрайонная инспекция федеральной налоговой службы России № 10 по Оренбургской области; </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органы местного самоуправления соответствующего муниципального района/сельского поселения; </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МФЦ (при наличии Соглашения о взаимодействии).</w:t>
      </w:r>
    </w:p>
    <w:p w:rsidR="00DC5B6C" w:rsidRDefault="00DC5B6C" w:rsidP="00BB3F29">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DC5B6C" w:rsidRDefault="00DC5B6C" w:rsidP="00BB3F29">
      <w:pPr>
        <w:ind w:left="-567"/>
        <w:jc w:val="both"/>
        <w:rPr>
          <w:rFonts w:ascii="Times New Roman" w:hAnsi="Times New Roman" w:cs="Times New Roman"/>
          <w:sz w:val="20"/>
          <w:szCs w:val="20"/>
        </w:rPr>
      </w:pPr>
      <w:r w:rsidRPr="00DC5B6C">
        <w:rPr>
          <w:rFonts w:ascii="Times New Roman" w:hAnsi="Times New Roman" w:cs="Times New Roman"/>
          <w:sz w:val="28"/>
          <w:szCs w:val="28"/>
        </w:rPr>
        <w:t>15.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_______________________________________</w:t>
      </w:r>
      <w:r>
        <w:rPr>
          <w:rFonts w:ascii="Times New Roman" w:hAnsi="Times New Roman" w:cs="Times New Roman"/>
          <w:sz w:val="28"/>
          <w:szCs w:val="28"/>
        </w:rPr>
        <w:t xml:space="preserve"> органа местного самоуправления. </w:t>
      </w:r>
      <w:r w:rsidRPr="00DC5B6C">
        <w:rPr>
          <w:rFonts w:ascii="Times New Roman" w:hAnsi="Times New Roman" w:cs="Times New Roman"/>
          <w:sz w:val="20"/>
          <w:szCs w:val="20"/>
        </w:rPr>
        <w:t>(</w:t>
      </w:r>
      <w:r>
        <w:rPr>
          <w:rFonts w:ascii="Times New Roman" w:hAnsi="Times New Roman" w:cs="Times New Roman"/>
          <w:sz w:val="20"/>
          <w:szCs w:val="20"/>
        </w:rPr>
        <w:t>наименование структурного подразделения</w:t>
      </w:r>
      <w:r w:rsidRPr="00DC5B6C">
        <w:rPr>
          <w:rFonts w:ascii="Times New Roman" w:hAnsi="Times New Roman" w:cs="Times New Roman"/>
          <w:sz w:val="20"/>
          <w:szCs w:val="20"/>
        </w:rPr>
        <w:t>)</w:t>
      </w:r>
    </w:p>
    <w:p w:rsidR="00DC5B6C" w:rsidRDefault="00DC5B6C" w:rsidP="00BB3F29">
      <w:pPr>
        <w:ind w:left="-567"/>
        <w:jc w:val="both"/>
        <w:rPr>
          <w:rFonts w:ascii="Times New Roman" w:hAnsi="Times New Roman" w:cs="Times New Roman"/>
          <w:sz w:val="28"/>
          <w:szCs w:val="28"/>
        </w:rPr>
      </w:pPr>
      <w:r w:rsidRPr="00DC5B6C">
        <w:rPr>
          <w:rFonts w:ascii="Times New Roman" w:hAnsi="Times New Roman" w:cs="Times New Roman"/>
          <w:sz w:val="28"/>
          <w:szCs w:val="28"/>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C5B6C" w:rsidRDefault="00DC5B6C" w:rsidP="00DC5B6C">
      <w:pPr>
        <w:ind w:left="-567"/>
        <w:jc w:val="center"/>
        <w:rPr>
          <w:rFonts w:ascii="Times New Roman" w:hAnsi="Times New Roman" w:cs="Times New Roman"/>
          <w:b/>
          <w:sz w:val="28"/>
          <w:szCs w:val="28"/>
        </w:rPr>
      </w:pPr>
      <w:r w:rsidRPr="00DC5B6C">
        <w:rPr>
          <w:rFonts w:ascii="Times New Roman" w:hAnsi="Times New Roman" w:cs="Times New Roman"/>
          <w:b/>
          <w:sz w:val="28"/>
          <w:szCs w:val="28"/>
        </w:rPr>
        <w:t>Результат предоставления муниципальной услуги</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17. Результатом предоставления муниципальной услуги является: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выдача разрешения на условно разрешенный вид использования земельного участка или объекта капитального строительства;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мотивированный отказ в выдаче разрешения на условно разрешенный вид использования земельного участка или объекта капитального строительства.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w:t>
      </w:r>
    </w:p>
    <w:p w:rsidR="00DC5B6C" w:rsidRPr="00DC5B6C" w:rsidRDefault="00DC5B6C" w:rsidP="00DC5B6C">
      <w:pPr>
        <w:pStyle w:val="a3"/>
        <w:numPr>
          <w:ilvl w:val="0"/>
          <w:numId w:val="1"/>
        </w:numPr>
        <w:jc w:val="both"/>
        <w:rPr>
          <w:rFonts w:ascii="Times New Roman" w:hAnsi="Times New Roman" w:cs="Times New Roman"/>
          <w:sz w:val="28"/>
          <w:szCs w:val="28"/>
        </w:rPr>
      </w:pPr>
      <w:r w:rsidRPr="00DC5B6C">
        <w:rPr>
          <w:rFonts w:ascii="Times New Roman" w:hAnsi="Times New Roman" w:cs="Times New Roman"/>
          <w:sz w:val="28"/>
          <w:szCs w:val="28"/>
        </w:rPr>
        <w:lastRenderedPageBreak/>
        <w:t xml:space="preserve">В случае подачи заявления в электронной форме через Портал: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DC5B6C" w:rsidRP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6) В случае подачи заявления через МФЦ (при наличии Соглашения):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3) В случае подачи заявления лично в орган (организацию): </w:t>
      </w:r>
    </w:p>
    <w:p w:rsidR="00DC5B6C" w:rsidRDefault="00DC5B6C" w:rsidP="00DC5B6C">
      <w:pPr>
        <w:ind w:left="-567"/>
        <w:jc w:val="both"/>
        <w:rPr>
          <w:rFonts w:ascii="Times New Roman" w:hAnsi="Times New Roman" w:cs="Times New Roman"/>
          <w:sz w:val="28"/>
          <w:szCs w:val="28"/>
        </w:rPr>
      </w:pPr>
      <w:r w:rsidRPr="00DC5B6C">
        <w:rPr>
          <w:rFonts w:ascii="Times New Roman" w:hAnsi="Times New Roman" w:cs="Times New Roman"/>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DC5B6C" w:rsidRPr="00DC5B6C" w:rsidRDefault="00DC5B6C" w:rsidP="00DC5B6C">
      <w:pPr>
        <w:ind w:left="-567"/>
        <w:jc w:val="both"/>
        <w:rPr>
          <w:rFonts w:ascii="Times New Roman" w:hAnsi="Times New Roman" w:cs="Times New Roman"/>
          <w:b/>
          <w:sz w:val="28"/>
          <w:szCs w:val="28"/>
        </w:rPr>
      </w:pPr>
      <w:r w:rsidRPr="00DC5B6C">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BB3F29" w:rsidRDefault="00DC5B6C" w:rsidP="00DC5B6C">
      <w:pPr>
        <w:ind w:left="-567"/>
        <w:jc w:val="center"/>
        <w:rPr>
          <w:rFonts w:ascii="Times New Roman" w:hAnsi="Times New Roman" w:cs="Times New Roman"/>
          <w:b/>
          <w:sz w:val="28"/>
          <w:szCs w:val="28"/>
        </w:rPr>
      </w:pPr>
      <w:r w:rsidRPr="00DC5B6C">
        <w:rPr>
          <w:rFonts w:ascii="Times New Roman" w:hAnsi="Times New Roman" w:cs="Times New Roman"/>
          <w:b/>
          <w:sz w:val="28"/>
          <w:szCs w:val="28"/>
        </w:rPr>
        <w:t>Срок предоставления муниципальной услуги</w:t>
      </w:r>
    </w:p>
    <w:p w:rsidR="0078139C" w:rsidRP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18. Прохождение всех административных процедур, необходимых для получения результата муниципальной услуги, составляет не более 70 дней со дня получения заявления о предоставлении муниципальной услуги. </w:t>
      </w:r>
    </w:p>
    <w:p w:rsidR="0078139C" w:rsidRDefault="0078139C" w:rsidP="0078139C">
      <w:pPr>
        <w:ind w:left="-567"/>
        <w:jc w:val="center"/>
        <w:rPr>
          <w:rFonts w:ascii="Times New Roman" w:hAnsi="Times New Roman" w:cs="Times New Roman"/>
          <w:b/>
          <w:sz w:val="28"/>
          <w:szCs w:val="28"/>
        </w:rPr>
      </w:pPr>
      <w:r w:rsidRPr="0078139C">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19. Предоставление муниципальной услуги регулируется следующими нормативными правовыми актами: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 Конституцией Российской Федерации («Российская газета», 25.12.1993, № 237);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2) Градостроительным кодексом Российской Федерации от 29.12.2004 № 190-ФЗ («Российская газета», 30.12.2004, № 290);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3) Федеральным законом от 29.12.2004 № 191-ФЗ «О введении в действие Градостроительного кодекса Российской Федерации» («Российская газета», 30.12.2004, № 290);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lastRenderedPageBreak/>
        <w:t xml:space="preserve">4) Земельным кодексом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5) Федеральным законом от 06.10.2003 №131-ФЗ «Об общих принципах организации местного самоуправления в Российской Федерации» («Российская газета», 08.10.2003, № 202);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6) Федеральным законом от 27.07.2010 № 210-ФЗ «Об организации предоставления государственных и муниципальных услуг» («Российская газета», 30.07.2010, №168);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7) Федеральным законом от 27.07.2006 № 152-ФЗ «О персональных данных» («Российская газета», 29.07.2006, № 165);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8) Федеральным законом от 24 ноября 1995 года № 181-ФЗ «О социальной защите инвалидов в Российской Федерации» («Российская газета», № 234, 2 декабря 1995);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9) Законом Оренбургской области от 16.03.2007 № 1037/233-IV-ОЗ «О градостроительной деятельности на территории Оренбургской области» («Южный Урал», № 60, (спецвыпуск № 35) 24.03.2007);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10)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http://www.pravo.gov.ru, 29.01.2016);</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13) Приказом департамента информационных технологий Оренбургской области от 18.03.2016 №12-пр «Об осуществлении процедуры регистрации граждан и </w:t>
      </w:r>
      <w:r w:rsidRPr="0078139C">
        <w:rPr>
          <w:rFonts w:ascii="Times New Roman" w:hAnsi="Times New Roman" w:cs="Times New Roman"/>
          <w:sz w:val="28"/>
          <w:szCs w:val="28"/>
        </w:rPr>
        <w:lastRenderedPageBreak/>
        <w:t xml:space="preserve">активации учетных записей в ЕСИА» (Официальный сайт департамента информационных технологий Оренбургской области http://dit.orb.ru, 18.03.2016);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14) Уставом муниципального образования;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15) настоящим Административным регламентом;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16) иными нормативными правовыми актами.</w:t>
      </w:r>
    </w:p>
    <w:p w:rsidR="0078139C" w:rsidRDefault="0078139C" w:rsidP="0078139C">
      <w:pPr>
        <w:ind w:left="-567"/>
        <w:jc w:val="center"/>
        <w:rPr>
          <w:rFonts w:ascii="Times New Roman" w:hAnsi="Times New Roman" w:cs="Times New Roman"/>
          <w:b/>
          <w:sz w:val="28"/>
          <w:szCs w:val="28"/>
        </w:rPr>
      </w:pPr>
      <w:r w:rsidRPr="0078139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8139C" w:rsidRP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20. Для получения муниципальной услуги заявитель предоставляет следующие документы: </w:t>
      </w:r>
    </w:p>
    <w:p w:rsidR="0078139C" w:rsidRP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78139C" w:rsidRP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2) документы, удостоверяющие личность гражданина (не требуются в случае, если представление документов осуществляется в электронном виде);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3) копия доверенности (в случае, если заявление подаётся представителем).</w:t>
      </w:r>
    </w:p>
    <w:p w:rsidR="0078139C" w:rsidRDefault="0078139C" w:rsidP="0078139C">
      <w:pPr>
        <w:ind w:left="-567"/>
        <w:jc w:val="center"/>
        <w:rPr>
          <w:rFonts w:ascii="Times New Roman" w:hAnsi="Times New Roman" w:cs="Times New Roman"/>
          <w:b/>
          <w:sz w:val="28"/>
          <w:szCs w:val="28"/>
        </w:rPr>
      </w:pPr>
      <w:r w:rsidRPr="0078139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1) выписка из ЕГРЮЛ или ЕГРИП на лицо, являющееся заявителем;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2) правоустанавливающие документы на земельный участок, если право на земельный участок зарегистрировано в ЕГРН;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3) правоустанавливающие документы на объект капитального строительства или на помещение, являющееся частью объекта капитального строительства, если </w:t>
      </w:r>
      <w:r w:rsidRPr="0078139C">
        <w:rPr>
          <w:rFonts w:ascii="Times New Roman" w:hAnsi="Times New Roman" w:cs="Times New Roman"/>
          <w:sz w:val="28"/>
          <w:szCs w:val="28"/>
        </w:rPr>
        <w:lastRenderedPageBreak/>
        <w:t xml:space="preserve">право на здание, сооружение зарегистрировано в ЕГРН (при наличии на земельном участке объекта капитального строительства);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4) кадастровый паспорт земельного участка, если в отношении участка осуществлен кадастровый учет;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E75472"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78139C" w:rsidRDefault="0078139C" w:rsidP="0078139C">
      <w:pPr>
        <w:ind w:left="-567"/>
        <w:jc w:val="both"/>
        <w:rPr>
          <w:rFonts w:ascii="Times New Roman" w:hAnsi="Times New Roman" w:cs="Times New Roman"/>
          <w:sz w:val="28"/>
          <w:szCs w:val="28"/>
        </w:rPr>
      </w:pPr>
      <w:r w:rsidRPr="0078139C">
        <w:rPr>
          <w:rFonts w:ascii="Times New Roman" w:hAnsi="Times New Roman" w:cs="Times New Roman"/>
          <w:sz w:val="28"/>
          <w:szCs w:val="28"/>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75472" w:rsidRDefault="00E75472" w:rsidP="00E75472">
      <w:pPr>
        <w:ind w:left="-567"/>
        <w:jc w:val="center"/>
        <w:rPr>
          <w:rFonts w:ascii="Times New Roman" w:hAnsi="Times New Roman" w:cs="Times New Roman"/>
          <w:b/>
          <w:sz w:val="28"/>
          <w:szCs w:val="28"/>
        </w:rPr>
      </w:pPr>
      <w:r w:rsidRPr="00E75472">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23. Заявитель вправе представить документы следующими способами: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1) посредством личного обращения;</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 почтовым отправлением;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3) в электронном виде через Портал;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4) через МФЦ (при наличии Соглашения о взаимодействии).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lastRenderedPageBreak/>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25. Предоставление муниципальной услуги может быть осуществлено через Портал.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w:t>
      </w:r>
      <w:r w:rsidRPr="00E75472">
        <w:rPr>
          <w:rFonts w:ascii="Times New Roman" w:hAnsi="Times New Roman" w:cs="Times New Roman"/>
          <w:sz w:val="28"/>
          <w:szCs w:val="28"/>
        </w:rPr>
        <w:lastRenderedPageBreak/>
        <w:t xml:space="preserve">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Требования к электронным документам, предоставляемым заявителем для получения услуги.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sym w:font="Symbol" w:char="F0B7"/>
      </w:r>
      <w:r w:rsidRPr="00E75472">
        <w:rPr>
          <w:rFonts w:ascii="Times New Roman" w:hAnsi="Times New Roman" w:cs="Times New Roman"/>
          <w:sz w:val="28"/>
          <w:szCs w:val="28"/>
        </w:rPr>
        <w:t xml:space="preserve"> doc, docx, rtf, pdf, odt, jpg, png;</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sym w:font="Symbol" w:char="F0B7"/>
      </w:r>
      <w:r w:rsidRPr="00E75472">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dpi;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б) в черно-белом режиме при отсутствии в документе графических изображений;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г) в режиме "оттенки серого" при наличии в документе изображений, отличных от цветного изображения.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3) Документы в электронном виде подписываются квалифицированной ЭП.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75472" w:rsidRDefault="00E75472" w:rsidP="00E75472">
      <w:pPr>
        <w:ind w:left="-567"/>
        <w:jc w:val="center"/>
        <w:rPr>
          <w:rFonts w:ascii="Times New Roman" w:hAnsi="Times New Roman" w:cs="Times New Roman"/>
          <w:b/>
          <w:sz w:val="28"/>
          <w:szCs w:val="28"/>
        </w:rPr>
      </w:pPr>
      <w:r w:rsidRPr="00E75472">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28. Основаниями для отказа в приёме документов, необходимых для предоставления муниципальной услуги, являются: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lastRenderedPageBreak/>
        <w:t xml:space="preserve">1) обращение за муниципальной услугой, предоставление которой не предусматривается настоящим Административным регламентом;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 представление заявления, подписанного неуполномоченным лицом;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3) представленный заявителем пакет документов не соответствует требованиям, установленным пунктами 20, 24 – 26 настоящего Административного регламента;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4) предоставление документов, содержащих незаверенные исправления, подчистки;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5) предоставление документов, текст которых не поддаётся прочтению.</w:t>
      </w:r>
    </w:p>
    <w:p w:rsidR="00E75472" w:rsidRDefault="00E75472" w:rsidP="00E75472">
      <w:pPr>
        <w:ind w:left="-567"/>
        <w:jc w:val="center"/>
        <w:rPr>
          <w:rFonts w:ascii="Times New Roman" w:hAnsi="Times New Roman" w:cs="Times New Roman"/>
          <w:b/>
          <w:sz w:val="28"/>
          <w:szCs w:val="28"/>
        </w:rPr>
      </w:pPr>
      <w:r w:rsidRPr="00E75472">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29. Основания для приостановления предоставления муниципальной услуги отсутствуют.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 </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 </w:t>
      </w:r>
    </w:p>
    <w:p w:rsidR="00E75472" w:rsidRP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lastRenderedPageBreak/>
        <w:t xml:space="preserve">наличие судебных актов, препятствующих предоставлению муниципальной услуги. </w:t>
      </w:r>
    </w:p>
    <w:p w:rsidR="00E75472" w:rsidRPr="00E75472" w:rsidRDefault="00E75472" w:rsidP="00E75472">
      <w:pPr>
        <w:ind w:left="-567"/>
        <w:jc w:val="both"/>
        <w:rPr>
          <w:rFonts w:ascii="Times New Roman" w:hAnsi="Times New Roman" w:cs="Times New Roman"/>
          <w:b/>
          <w:sz w:val="28"/>
          <w:szCs w:val="28"/>
        </w:rPr>
      </w:pPr>
      <w:r w:rsidRPr="00E75472">
        <w:rPr>
          <w:rFonts w:ascii="Times New Roman" w:hAnsi="Times New Roman" w:cs="Times New Roman"/>
          <w:sz w:val="28"/>
          <w:szCs w:val="28"/>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C5B6C" w:rsidRDefault="00E75472" w:rsidP="00E75472">
      <w:pPr>
        <w:ind w:left="-567"/>
        <w:jc w:val="center"/>
        <w:rPr>
          <w:rFonts w:ascii="Times New Roman" w:hAnsi="Times New Roman" w:cs="Times New Roman"/>
          <w:b/>
          <w:sz w:val="28"/>
          <w:szCs w:val="28"/>
        </w:rPr>
      </w:pPr>
      <w:r w:rsidRPr="00E75472">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75472" w:rsidRDefault="00E75472" w:rsidP="00E75472">
      <w:pPr>
        <w:ind w:left="-567"/>
        <w:jc w:val="both"/>
        <w:rPr>
          <w:rFonts w:ascii="Times New Roman" w:hAnsi="Times New Roman" w:cs="Times New Roman"/>
          <w:sz w:val="28"/>
          <w:szCs w:val="28"/>
        </w:rPr>
      </w:pPr>
      <w:r w:rsidRPr="00E75472">
        <w:rPr>
          <w:rFonts w:ascii="Times New Roman" w:hAnsi="Times New Roman" w:cs="Times New Roman"/>
          <w:sz w:val="28"/>
          <w:szCs w:val="28"/>
        </w:rPr>
        <w:t>32.</w:t>
      </w:r>
      <w:r>
        <w:rPr>
          <w:rFonts w:ascii="Times New Roman" w:hAnsi="Times New Roman" w:cs="Times New Roman"/>
          <w:sz w:val="28"/>
          <w:szCs w:val="28"/>
        </w:rPr>
        <w:t xml:space="preserve"> ___________________________________________________________________</w:t>
      </w:r>
    </w:p>
    <w:p w:rsidR="00E75472" w:rsidRDefault="00E75472" w:rsidP="00E75472">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____________________________________________________________________________________________________________________________________________ </w:t>
      </w:r>
      <w:r w:rsidRPr="00E75472">
        <w:rPr>
          <w:rFonts w:ascii="Times New Roman" w:hAnsi="Times New Roman" w:cs="Times New Roman"/>
          <w:sz w:val="20"/>
          <w:szCs w:val="20"/>
        </w:rPr>
        <w:t>(указыв</w:t>
      </w:r>
      <w:r>
        <w:rPr>
          <w:rFonts w:ascii="Times New Roman" w:hAnsi="Times New Roman" w:cs="Times New Roman"/>
          <w:sz w:val="20"/>
          <w:szCs w:val="20"/>
        </w:rPr>
        <w:t>ается при наличии соответствующего нормативного правового акта представительного органа местного самоуправления</w:t>
      </w:r>
      <w:r w:rsidRPr="00E75472">
        <w:rPr>
          <w:rFonts w:ascii="Times New Roman" w:hAnsi="Times New Roman" w:cs="Times New Roman"/>
          <w:sz w:val="20"/>
          <w:szCs w:val="20"/>
        </w:rPr>
        <w:t>)</w:t>
      </w:r>
    </w:p>
    <w:p w:rsidR="00E75472" w:rsidRDefault="00E75472" w:rsidP="00E75472">
      <w:pPr>
        <w:ind w:left="-567"/>
        <w:jc w:val="center"/>
        <w:rPr>
          <w:rFonts w:ascii="Times New Roman" w:hAnsi="Times New Roman" w:cs="Times New Roman"/>
          <w:b/>
          <w:sz w:val="28"/>
          <w:szCs w:val="28"/>
        </w:rPr>
      </w:pPr>
      <w:r w:rsidRPr="00E75472">
        <w:rPr>
          <w:rFonts w:ascii="Times New Roman" w:hAnsi="Times New Roman" w:cs="Times New Roman"/>
          <w:b/>
          <w:sz w:val="28"/>
          <w:szCs w:val="28"/>
        </w:rPr>
        <w:t>Размер платы, взимаемой с заявителя при предоставлении муниципальной услуги</w:t>
      </w:r>
    </w:p>
    <w:p w:rsidR="007C6A83" w:rsidRPr="007C6A83" w:rsidRDefault="00E75472"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33. Муниципальная услуга предоставляется без взимания платы. </w:t>
      </w:r>
    </w:p>
    <w:p w:rsidR="00E75472" w:rsidRPr="007C6A83" w:rsidRDefault="00E75472"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7C6A83" w:rsidRPr="007C6A83" w:rsidRDefault="00E75472"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7C6A83" w:rsidRPr="007C6A83" w:rsidRDefault="00E75472"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Срок регистрации заявления о предоставлении муниципальной услуги</w:t>
      </w:r>
    </w:p>
    <w:p w:rsidR="007C6A83" w:rsidRPr="007C6A83" w:rsidRDefault="00E75472"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35. Регистрация заявления о предоставлении муниципальной услуги осуществляется не позднее дня, следующего за днем его поступления. </w:t>
      </w:r>
    </w:p>
    <w:p w:rsidR="00E75472" w:rsidRDefault="00E75472"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36. Приём заявителей должен осуществляться в специально выделенном для этих целей помещении.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Помещения, в которых осуществляется приём заявителей, должны находиться в зоне пешеходной доступности к основным транспортным магистралям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lastRenderedPageBreak/>
        <w:t xml:space="preserve">37.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образцами заполнения документов, бланками документов и канцелярскими принадлежностями (писчая бумага, ручка).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 связи и информации;</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 сурдопереводчика и тифлосурдопереводчика;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7C6A83">
        <w:rPr>
          <w:rFonts w:ascii="Times New Roman" w:hAnsi="Times New Roman" w:cs="Times New Roman"/>
          <w:sz w:val="28"/>
          <w:szCs w:val="28"/>
        </w:rPr>
        <w:lastRenderedPageBreak/>
        <w:t xml:space="preserve">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C6A83" w:rsidRDefault="007C6A83"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Показатели доступности и качества муниципальной услуги</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42. Показателями доступности предоставления муниципальной услуги являются: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2) соблюдение стандарта предоставления муниципальной услуги;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 предоставление возможности подачи заявления о предоставлении муниципальной услуги и документов через Портал;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43. Показателем качества предоставления муниципальной услуги являются: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1) отсутствие очередей при приёме (выдаче) документов;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2) отсутствие нарушений сроков предоставления муниципальной услуги;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lastRenderedPageBreak/>
        <w:t xml:space="preserve">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при личном обращении заявителя с заявлением о предоставлении муниципальной услуги;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7C6A83" w:rsidRPr="007C6A83" w:rsidRDefault="007C6A83"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6A83" w:rsidRDefault="007C6A83" w:rsidP="007C6A83">
      <w:pPr>
        <w:ind w:left="-567"/>
        <w:jc w:val="center"/>
        <w:rPr>
          <w:rFonts w:ascii="Times New Roman" w:hAnsi="Times New Roman" w:cs="Times New Roman"/>
          <w:b/>
          <w:sz w:val="28"/>
          <w:szCs w:val="28"/>
        </w:rPr>
      </w:pPr>
      <w:r w:rsidRPr="007C6A83">
        <w:rPr>
          <w:rFonts w:ascii="Times New Roman" w:hAnsi="Times New Roman" w:cs="Times New Roman"/>
          <w:b/>
          <w:sz w:val="28"/>
          <w:szCs w:val="28"/>
        </w:rPr>
        <w:t>Исчерпывающий перечень административных процедур</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46. Предоставление муниципальной услуги включает в себя выполнение следующих административных процедур: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1) прием заявления и документов, их регистрация;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4) принятие решения о предоставлении муниципальной услуги (отказе в предоставлении муниципальной услуги);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lastRenderedPageBreak/>
        <w:t>47. Данный перечень административных процедур является исчерпывающим. 48. При предоставлении муниципальной услуги в электронной форме осуществляется: получение информации о порядке и сроках предоставления муниципальной услуги;</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запись на приём в орган местного самоуправ</w:t>
      </w:r>
      <w:r>
        <w:rPr>
          <w:rFonts w:ascii="Times New Roman" w:hAnsi="Times New Roman" w:cs="Times New Roman"/>
          <w:sz w:val="28"/>
          <w:szCs w:val="28"/>
        </w:rPr>
        <w:t>ления _________________________</w:t>
      </w:r>
      <w:r w:rsidRPr="007C6A83">
        <w:rPr>
          <w:rFonts w:ascii="Times New Roman" w:hAnsi="Times New Roman" w:cs="Times New Roman"/>
          <w:sz w:val="28"/>
          <w:szCs w:val="28"/>
        </w:rPr>
        <w:t>_,</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многофункциональный центр для подачи запроса о предоставлении услуги (далее - запрос); </w:t>
      </w:r>
    </w:p>
    <w:p w:rsidR="007C6A83" w:rsidRP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 xml:space="preserve">формирование запроса; </w:t>
      </w:r>
    </w:p>
    <w:p w:rsidR="007C6A83" w:rsidRDefault="007C6A83" w:rsidP="007C6A83">
      <w:pPr>
        <w:ind w:left="-567"/>
        <w:jc w:val="both"/>
        <w:rPr>
          <w:rFonts w:ascii="Times New Roman" w:hAnsi="Times New Roman" w:cs="Times New Roman"/>
          <w:sz w:val="28"/>
          <w:szCs w:val="28"/>
        </w:rPr>
      </w:pPr>
      <w:r w:rsidRPr="007C6A83">
        <w:rPr>
          <w:rFonts w:ascii="Times New Roman" w:hAnsi="Times New Roman" w:cs="Times New Roman"/>
          <w:sz w:val="28"/>
          <w:szCs w:val="28"/>
        </w:rPr>
        <w:t>приём и регистрация органом местного самоуправления</w:t>
      </w:r>
      <w:r>
        <w:rPr>
          <w:rFonts w:ascii="Times New Roman" w:hAnsi="Times New Roman" w:cs="Times New Roman"/>
          <w:sz w:val="28"/>
          <w:szCs w:val="28"/>
        </w:rPr>
        <w:t xml:space="preserve"> ______________ запроса и иных </w:t>
      </w:r>
      <w:r w:rsidRPr="007C6A83">
        <w:rPr>
          <w:rFonts w:ascii="Times New Roman" w:hAnsi="Times New Roman" w:cs="Times New Roman"/>
          <w:sz w:val="28"/>
          <w:szCs w:val="28"/>
        </w:rPr>
        <w:t>документов, необходимых для предоставления услуги;</w:t>
      </w:r>
    </w:p>
    <w:p w:rsidR="00060966" w:rsidRPr="00060966" w:rsidRDefault="00060966" w:rsidP="007C6A83">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получение результата предоставления услуги; </w:t>
      </w:r>
    </w:p>
    <w:p w:rsidR="00060966" w:rsidRPr="00060966" w:rsidRDefault="00060966" w:rsidP="007C6A83">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получение сведений о ходе выполнения запроса; осуществление оценки качества предоставления услуги; </w:t>
      </w:r>
    </w:p>
    <w:p w:rsidR="00060966" w:rsidRPr="00060966" w:rsidRDefault="00060966" w:rsidP="007C6A83">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rsidR="007C6A83" w:rsidRDefault="00060966" w:rsidP="007C6A83">
      <w:pPr>
        <w:ind w:left="-567"/>
        <w:jc w:val="both"/>
        <w:rPr>
          <w:rFonts w:ascii="Times New Roman" w:hAnsi="Times New Roman" w:cs="Times New Roman"/>
          <w:sz w:val="28"/>
          <w:szCs w:val="28"/>
        </w:rPr>
      </w:pPr>
      <w:r w:rsidRPr="00060966">
        <w:rPr>
          <w:rFonts w:ascii="Times New Roman" w:hAnsi="Times New Roman" w:cs="Times New Roman"/>
          <w:sz w:val="28"/>
          <w:szCs w:val="28"/>
        </w:rPr>
        <w:t>49. Административные процедуры осуществляются в последовательности, определённой блок-схемой предоставления муниципальной услуги (приложение № 2 к настоящему Административному регламенту).</w:t>
      </w:r>
    </w:p>
    <w:p w:rsidR="00060966" w:rsidRDefault="00060966" w:rsidP="00060966">
      <w:pPr>
        <w:ind w:left="-567"/>
        <w:jc w:val="center"/>
        <w:rPr>
          <w:rFonts w:ascii="Times New Roman" w:hAnsi="Times New Roman" w:cs="Times New Roman"/>
          <w:b/>
          <w:sz w:val="28"/>
          <w:szCs w:val="28"/>
        </w:rPr>
      </w:pPr>
      <w:r w:rsidRPr="00060966">
        <w:rPr>
          <w:rFonts w:ascii="Times New Roman" w:hAnsi="Times New Roman" w:cs="Times New Roman"/>
          <w:b/>
          <w:sz w:val="28"/>
          <w:szCs w:val="28"/>
        </w:rPr>
        <w:t>Приём заявления и документов, их регистрация</w:t>
      </w:r>
    </w:p>
    <w:p w:rsidR="00060966" w:rsidRP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50.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51. 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пункте 20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060966" w:rsidRP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lastRenderedPageBreak/>
        <w:t xml:space="preserve">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60966" w:rsidRDefault="00060966" w:rsidP="00060966">
      <w:pPr>
        <w:ind w:left="-567"/>
        <w:jc w:val="center"/>
        <w:rPr>
          <w:rFonts w:ascii="Times New Roman" w:hAnsi="Times New Roman" w:cs="Times New Roman"/>
          <w:b/>
          <w:sz w:val="28"/>
          <w:szCs w:val="28"/>
        </w:rPr>
      </w:pPr>
      <w:r w:rsidRPr="00060966">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060966" w:rsidRP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060966" w:rsidRP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55. Время выполнения административной процедуры: осуществляется в течение 2-х дней со дня получения заявления о предоставлении муниципальной услуги.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60966" w:rsidRDefault="00060966" w:rsidP="00060966">
      <w:pPr>
        <w:ind w:left="-567"/>
        <w:jc w:val="center"/>
        <w:rPr>
          <w:rFonts w:ascii="Times New Roman" w:hAnsi="Times New Roman" w:cs="Times New Roman"/>
          <w:b/>
          <w:sz w:val="28"/>
          <w:szCs w:val="28"/>
        </w:rPr>
      </w:pPr>
      <w:r w:rsidRPr="00060966">
        <w:rPr>
          <w:rFonts w:ascii="Times New Roman" w:hAnsi="Times New Roman" w:cs="Times New Roman"/>
          <w:b/>
          <w:sz w:val="28"/>
          <w:szCs w:val="28"/>
        </w:rPr>
        <w:t>Рассмотрение документов, представленных заявителем, и ответов на запросы, полученных в результате межведомственного информационного взаимодействия</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lastRenderedPageBreak/>
        <w:t xml:space="preserve">58.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осуществляется подготовка мотивированного отказа в приеме документов.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61. Комиссия в течение 5 дней с момента получения заявления рассматривает полученное заявление на предмет:</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кодексе Российской Федерации; </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возможности использования условно разрешенного вида использования земельного участка исходя из требований технических регламентов.</w:t>
      </w:r>
    </w:p>
    <w:p w:rsidR="00060966"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62.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w:t>
      </w:r>
      <w:r w:rsidRPr="00060966">
        <w:rPr>
          <w:rFonts w:ascii="Times New Roman" w:hAnsi="Times New Roman" w:cs="Times New Roman"/>
          <w:sz w:val="28"/>
          <w:szCs w:val="28"/>
        </w:rPr>
        <w:lastRenderedPageBreak/>
        <w:t xml:space="preserve">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5B41C3"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63.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5B41C3"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 </w:t>
      </w:r>
    </w:p>
    <w:p w:rsidR="005B41C3" w:rsidRDefault="00060966" w:rsidP="00060966">
      <w:pPr>
        <w:ind w:left="-567"/>
        <w:jc w:val="both"/>
        <w:rPr>
          <w:rFonts w:ascii="Times New Roman" w:hAnsi="Times New Roman" w:cs="Times New Roman"/>
          <w:sz w:val="28"/>
          <w:szCs w:val="28"/>
        </w:rPr>
      </w:pPr>
      <w:r w:rsidRPr="00060966">
        <w:rPr>
          <w:rFonts w:ascii="Times New Roman" w:hAnsi="Times New Roman" w:cs="Times New Roman"/>
          <w:sz w:val="28"/>
          <w:szCs w:val="28"/>
        </w:rPr>
        <w:t xml:space="preserve">64.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060966" w:rsidRPr="00060966" w:rsidRDefault="00060966" w:rsidP="00060966">
      <w:pPr>
        <w:ind w:left="-567"/>
        <w:jc w:val="both"/>
        <w:rPr>
          <w:rFonts w:ascii="Times New Roman" w:hAnsi="Times New Roman" w:cs="Times New Roman"/>
          <w:b/>
          <w:sz w:val="28"/>
          <w:szCs w:val="28"/>
        </w:rPr>
      </w:pPr>
      <w:r w:rsidRPr="00060966">
        <w:rPr>
          <w:rFonts w:ascii="Times New Roman" w:hAnsi="Times New Roman" w:cs="Times New Roman"/>
          <w:sz w:val="28"/>
          <w:szCs w:val="28"/>
        </w:rPr>
        <w:t>65. На основании заключения о результатах публичных слушаний Комиссия осуществляет подготовку:</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проект разрешения на условно разрешенный вид использования (мотивированный отказ в выдаче разрешения на условно разрешенный вид использования). </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Указанные в настоящем пункте Административного регламента документы подготавливаются и направляются главе местной администрации в течение 7-и дней. </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66.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w:t>
      </w:r>
      <w:r w:rsidRPr="005B41C3">
        <w:rPr>
          <w:rFonts w:ascii="Times New Roman" w:hAnsi="Times New Roman" w:cs="Times New Roman"/>
          <w:sz w:val="28"/>
          <w:szCs w:val="28"/>
        </w:rPr>
        <w:lastRenderedPageBreak/>
        <w:t xml:space="preserve">администрации принимает решение о выдаче разрешения на условно разрешенный вид использования или об отказе в выдаче такого разрешения. </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67.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BB3F29"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68.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41C3" w:rsidRP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69.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B41C3" w:rsidRDefault="005B41C3" w:rsidP="00EC4249">
      <w:pPr>
        <w:ind w:left="-567"/>
        <w:jc w:val="both"/>
        <w:rPr>
          <w:rFonts w:ascii="Times New Roman" w:hAnsi="Times New Roman" w:cs="Times New Roman"/>
          <w:sz w:val="28"/>
          <w:szCs w:val="28"/>
        </w:rPr>
      </w:pPr>
      <w:r w:rsidRPr="005B41C3">
        <w:rPr>
          <w:rFonts w:ascii="Times New Roman" w:hAnsi="Times New Roman" w:cs="Times New Roman"/>
          <w:sz w:val="28"/>
          <w:szCs w:val="28"/>
        </w:rPr>
        <w:t>70.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71. Основанием для начала административной процедуры является подписание высшим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(мотивированный отказ в выдаче разрешения на условно разрешенный вид использования земельного участка или объекта капитального строительства).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lastRenderedPageBreak/>
        <w:t xml:space="preserve">72.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73. Время выполнения административной процедуры: осуществляется не позднее 3-х дней.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74. Результатом выполнения административной процедуры является выдача заявителю: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мотивированный отказ в выдаче разрешения на условно разрешенный вид использования земельного участка или объекта капитального строительства.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75.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76.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B41C3" w:rsidRP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4. Формы контроля за предоставлением муниципальной услуги</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B41C3" w:rsidRP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lastRenderedPageBreak/>
        <w:t xml:space="preserve">77.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78.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41C3" w:rsidRP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79.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5B41C3" w:rsidRP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5B41C3" w:rsidRP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5B41C3" w:rsidRP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B41C3" w:rsidRP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5B41C3" w:rsidRP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83.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B41C3" w:rsidRP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84. Заявитель может обратиться с жалобой, в том числе в следующих случаях: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2) нарушение срока предоставления муниципальной услуги;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Предмет жалобы</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85.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Pr>
          <w:rFonts w:ascii="Times New Roman" w:hAnsi="Times New Roman" w:cs="Times New Roman"/>
          <w:sz w:val="28"/>
          <w:szCs w:val="28"/>
        </w:rPr>
        <w:t xml:space="preserve"> ________________________ и его должностных лиц, </w:t>
      </w:r>
      <w:r w:rsidRPr="005B41C3">
        <w:rPr>
          <w:rFonts w:ascii="Times New Roman" w:hAnsi="Times New Roman" w:cs="Times New Roman"/>
          <w:sz w:val="28"/>
          <w:szCs w:val="28"/>
        </w:rPr>
        <w:t>муниципальных служащих органа местного самоуправления</w:t>
      </w:r>
      <w:r>
        <w:rPr>
          <w:rFonts w:ascii="Times New Roman" w:hAnsi="Times New Roman" w:cs="Times New Roman"/>
          <w:sz w:val="28"/>
          <w:szCs w:val="28"/>
        </w:rPr>
        <w:t xml:space="preserve"> ______________________________</w:t>
      </w:r>
      <w:r w:rsidRPr="005B41C3">
        <w:t xml:space="preserve"> </w:t>
      </w:r>
      <w:r w:rsidRPr="005B41C3">
        <w:rPr>
          <w:rFonts w:ascii="Times New Roman" w:hAnsi="Times New Roman" w:cs="Times New Roman"/>
          <w:sz w:val="28"/>
          <w:szCs w:val="28"/>
        </w:rPr>
        <w:t>Оренбургской области при предоставлении муниципальной услуги.</w:t>
      </w:r>
      <w:r>
        <w:rPr>
          <w:rFonts w:ascii="Times New Roman" w:hAnsi="Times New Roman" w:cs="Times New Roman"/>
          <w:sz w:val="28"/>
          <w:szCs w:val="28"/>
        </w:rPr>
        <w:t xml:space="preserve">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86. Жалоба должна содержать: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41C3" w:rsidRDefault="005B41C3" w:rsidP="005B41C3">
      <w:pPr>
        <w:ind w:left="-567"/>
        <w:jc w:val="center"/>
        <w:rPr>
          <w:rFonts w:ascii="Times New Roman" w:hAnsi="Times New Roman" w:cs="Times New Roman"/>
          <w:b/>
          <w:sz w:val="28"/>
          <w:szCs w:val="28"/>
        </w:rPr>
      </w:pPr>
      <w:r w:rsidRPr="005B41C3">
        <w:rPr>
          <w:rFonts w:ascii="Times New Roman" w:hAnsi="Times New Roman" w:cs="Times New Roman"/>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F26E4D"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87. Жалоба рассматривается органом местного самоуправления ______________________, предоставляющим муниципальную услугу, порядок </w:t>
      </w:r>
      <w:r w:rsidRPr="005B41C3">
        <w:rPr>
          <w:rFonts w:ascii="Times New Roman" w:hAnsi="Times New Roman" w:cs="Times New Roman"/>
          <w:sz w:val="28"/>
          <w:szCs w:val="28"/>
        </w:rPr>
        <w:lastRenderedPageBreak/>
        <w:t xml:space="preserve">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26E4D"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 </w:t>
      </w:r>
    </w:p>
    <w:p w:rsidR="005B41C3" w:rsidRDefault="005B41C3" w:rsidP="005B41C3">
      <w:pPr>
        <w:ind w:left="-567"/>
        <w:jc w:val="both"/>
        <w:rPr>
          <w:rFonts w:ascii="Times New Roman" w:hAnsi="Times New Roman" w:cs="Times New Roman"/>
          <w:sz w:val="28"/>
          <w:szCs w:val="28"/>
        </w:rPr>
      </w:pPr>
      <w:r w:rsidRPr="005B41C3">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Порядок подачи и рассмотрения жалобы</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88.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1) почтовый адрес: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2) адрес электронной почты орг</w:t>
      </w:r>
      <w:r>
        <w:rPr>
          <w:rFonts w:ascii="Times New Roman" w:hAnsi="Times New Roman" w:cs="Times New Roman"/>
          <w:sz w:val="28"/>
          <w:szCs w:val="28"/>
        </w:rPr>
        <w:t xml:space="preserve">ана местного самоуправления </w:t>
      </w:r>
      <w:r w:rsidRPr="00F26E4D">
        <w:rPr>
          <w:rFonts w:ascii="Times New Roman" w:hAnsi="Times New Roman" w:cs="Times New Roman"/>
          <w:sz w:val="28"/>
          <w:szCs w:val="28"/>
        </w:rPr>
        <w:t xml:space="preserve">_________________;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3) официальный сайт о</w:t>
      </w:r>
      <w:r>
        <w:rPr>
          <w:rFonts w:ascii="Times New Roman" w:hAnsi="Times New Roman" w:cs="Times New Roman"/>
          <w:sz w:val="28"/>
          <w:szCs w:val="28"/>
        </w:rPr>
        <w:t xml:space="preserve">ргана местного самоуправления </w:t>
      </w:r>
      <w:r w:rsidRPr="00F26E4D">
        <w:rPr>
          <w:rFonts w:ascii="Times New Roman" w:hAnsi="Times New Roman" w:cs="Times New Roman"/>
          <w:sz w:val="28"/>
          <w:szCs w:val="28"/>
        </w:rPr>
        <w:t>___________________</w:t>
      </w:r>
      <w:r>
        <w:rPr>
          <w:rFonts w:ascii="Times New Roman" w:hAnsi="Times New Roman" w:cs="Times New Roman"/>
          <w:sz w:val="28"/>
          <w:szCs w:val="28"/>
        </w:rPr>
        <w:t>_</w:t>
      </w:r>
      <w:r w:rsidRPr="00F26E4D">
        <w:rPr>
          <w:rFonts w:ascii="Times New Roman" w:hAnsi="Times New Roman" w:cs="Times New Roman"/>
          <w:sz w:val="28"/>
          <w:szCs w:val="28"/>
        </w:rPr>
        <w:t xml:space="preserve">__;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4) Портал, электронный адрес: </w:t>
      </w:r>
      <w:hyperlink r:id="rId5" w:history="1">
        <w:r w:rsidRPr="00F26E4D">
          <w:rPr>
            <w:rStyle w:val="a4"/>
            <w:rFonts w:ascii="Times New Roman" w:hAnsi="Times New Roman" w:cs="Times New Roman"/>
            <w:sz w:val="28"/>
            <w:szCs w:val="28"/>
          </w:rPr>
          <w:t>www.gosuslugi.ru</w:t>
        </w:r>
      </w:hyperlink>
      <w:r w:rsidRPr="00F26E4D">
        <w:rPr>
          <w:rFonts w:ascii="Times New Roman" w:hAnsi="Times New Roman" w:cs="Times New Roman"/>
          <w:sz w:val="28"/>
          <w:szCs w:val="28"/>
        </w:rPr>
        <w:t xml:space="preserve">.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89.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lastRenderedPageBreak/>
        <w:t xml:space="preserve">оформленная в соответствии с законодательством Российской Федерации доверенность (для физических лиц);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w:t>
      </w:r>
      <w:r>
        <w:t xml:space="preserve"> </w:t>
      </w:r>
      <w:r w:rsidRPr="00F26E4D">
        <w:rPr>
          <w:rFonts w:ascii="Times New Roman" w:hAnsi="Times New Roman" w:cs="Times New Roman"/>
          <w:sz w:val="28"/>
          <w:szCs w:val="28"/>
        </w:rPr>
        <w:t xml:space="preserve">руководителем лицом (для юридических лиц);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Время приёма жалоб должно совпадать со временем предоставления муниципальной услуги.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Жалоба в письменной форме может также быть направлена по почте.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91.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93.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Сроки рассмотрения жалобы</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lastRenderedPageBreak/>
        <w:t>94.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Результат рассмотрения жалобы</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95. По результатам рассмотрения жалобы орган, предоставляющий муниципальную услугу, принимает одно из следующих решений: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2) отказывает в удовлетворении жалобы.</w:t>
      </w:r>
    </w:p>
    <w:p w:rsid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Порядок информирования заявителя о результатах рассмотрения жалобы</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96. Не позднее дня, следующего за днём принятия решения, указанного в пункте 95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87 настоящего Административного регламента, незамедлительно направляет имеющиеся материалы в органы прокуратуры. </w:t>
      </w:r>
    </w:p>
    <w:p w:rsidR="00F26E4D" w:rsidRP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Порядок обжалования решения по жалобе</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98. Заявитель вправе обжаловать принятое по жалобе решение в порядке, установленном пунктом 87 настоящего Административного регламента. </w:t>
      </w:r>
    </w:p>
    <w:p w:rsid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lastRenderedPageBreak/>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Способы информирования заявителя о порядке подачи и рассмотрения жалобы 100. </w:t>
      </w:r>
    </w:p>
    <w:p w:rsidR="00F26E4D" w:rsidRPr="00F26E4D" w:rsidRDefault="00F26E4D" w:rsidP="00F26E4D">
      <w:pPr>
        <w:ind w:left="-567"/>
        <w:jc w:val="center"/>
        <w:rPr>
          <w:rFonts w:ascii="Times New Roman" w:hAnsi="Times New Roman" w:cs="Times New Roman"/>
          <w:b/>
          <w:sz w:val="28"/>
          <w:szCs w:val="28"/>
        </w:rPr>
      </w:pPr>
      <w:r w:rsidRPr="00F26E4D">
        <w:rPr>
          <w:rFonts w:ascii="Times New Roman" w:hAnsi="Times New Roman" w:cs="Times New Roman"/>
          <w:b/>
          <w:sz w:val="28"/>
          <w:szCs w:val="28"/>
        </w:rPr>
        <w:t>Информирование заявителей о порядке подачи и рассмотрения жалобы осуществляется следующими способами:</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1) путём непосредственного общения заявителя (при личном обращении либо по телефону) со специалистами, ответственными за рассмотрение жалобы;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F26E4D" w:rsidRP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 xml:space="preserve">3) посредством информационных материалов, которые размещаются на официальном сайте; </w:t>
      </w:r>
    </w:p>
    <w:p w:rsidR="00F26E4D" w:rsidRDefault="00F26E4D" w:rsidP="00F26E4D">
      <w:pPr>
        <w:ind w:left="-567"/>
        <w:jc w:val="both"/>
        <w:rPr>
          <w:rFonts w:ascii="Times New Roman" w:hAnsi="Times New Roman" w:cs="Times New Roman"/>
          <w:sz w:val="28"/>
          <w:szCs w:val="28"/>
        </w:rPr>
      </w:pPr>
      <w:r w:rsidRPr="00F26E4D">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26E4D" w:rsidRDefault="00F26E4D" w:rsidP="00F26E4D">
      <w:pPr>
        <w:ind w:left="-567"/>
        <w:jc w:val="center"/>
        <w:rPr>
          <w:rFonts w:ascii="Times New Roman" w:hAnsi="Times New Roman" w:cs="Times New Roman"/>
          <w:b/>
          <w:sz w:val="28"/>
          <w:szCs w:val="28"/>
        </w:rPr>
      </w:pPr>
      <w:r>
        <w:rPr>
          <w:rFonts w:ascii="Times New Roman" w:hAnsi="Times New Roman" w:cs="Times New Roman"/>
          <w:b/>
          <w:sz w:val="28"/>
          <w:szCs w:val="28"/>
        </w:rPr>
        <w:t>_________________</w:t>
      </w: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center"/>
        <w:rPr>
          <w:rFonts w:ascii="Times New Roman" w:hAnsi="Times New Roman" w:cs="Times New Roman"/>
          <w:sz w:val="28"/>
          <w:szCs w:val="28"/>
        </w:rPr>
      </w:pPr>
    </w:p>
    <w:p w:rsidR="00F26E4D" w:rsidRDefault="00F26E4D" w:rsidP="00F26E4D">
      <w:pPr>
        <w:ind w:left="-567"/>
        <w:jc w:val="right"/>
        <w:rPr>
          <w:rFonts w:ascii="Times New Roman" w:hAnsi="Times New Roman" w:cs="Times New Roman"/>
          <w:sz w:val="24"/>
          <w:szCs w:val="24"/>
        </w:rPr>
      </w:pPr>
      <w:r w:rsidRPr="008B32BF">
        <w:rPr>
          <w:rFonts w:ascii="Times New Roman" w:hAnsi="Times New Roman" w:cs="Times New Roman"/>
          <w:sz w:val="24"/>
          <w:szCs w:val="24"/>
        </w:rPr>
        <w:lastRenderedPageBreak/>
        <w:t>Пр</w:t>
      </w:r>
      <w:r>
        <w:rPr>
          <w:rFonts w:ascii="Times New Roman" w:hAnsi="Times New Roman" w:cs="Times New Roman"/>
          <w:sz w:val="24"/>
          <w:szCs w:val="24"/>
        </w:rPr>
        <w:t>иложение  №1                                                                                                                                                     к Административному регламенту</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F26E4D" w:rsidRDefault="00F26E4D" w:rsidP="00F26E4D">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_________________________________________                                                                  </w:t>
      </w:r>
      <w:r w:rsidRPr="000B68B8">
        <w:rPr>
          <w:rFonts w:ascii="Times New Roman" w:hAnsi="Times New Roman" w:cs="Times New Roman"/>
          <w:sz w:val="20"/>
          <w:szCs w:val="20"/>
        </w:rPr>
        <w:t>(Ф.И.О. физического лица (в том числе физического лица,</w:t>
      </w:r>
      <w:r>
        <w:rPr>
          <w:rFonts w:ascii="Times New Roman" w:hAnsi="Times New Roman" w:cs="Times New Roman"/>
          <w:sz w:val="20"/>
          <w:szCs w:val="20"/>
        </w:rPr>
        <w:t xml:space="preserve">                                                                                </w:t>
      </w:r>
      <w:r w:rsidRPr="000B68B8">
        <w:rPr>
          <w:rFonts w:ascii="Times New Roman" w:hAnsi="Times New Roman" w:cs="Times New Roman"/>
          <w:sz w:val="20"/>
          <w:szCs w:val="20"/>
        </w:rPr>
        <w:t>зарегистрированного в качестве индивидуального предпринимателя)</w:t>
      </w:r>
      <w:r>
        <w:rPr>
          <w:rFonts w:ascii="Times New Roman" w:hAnsi="Times New Roman" w:cs="Times New Roman"/>
          <w:sz w:val="20"/>
          <w:szCs w:val="20"/>
        </w:rPr>
        <w:t xml:space="preserve">                                                                              </w:t>
      </w:r>
      <w:r w:rsidRPr="000B68B8">
        <w:rPr>
          <w:rFonts w:ascii="Times New Roman" w:hAnsi="Times New Roman" w:cs="Times New Roman"/>
          <w:sz w:val="20"/>
          <w:szCs w:val="20"/>
        </w:rPr>
        <w:t xml:space="preserve">полное наименование организации и организационно-правовой </w:t>
      </w:r>
      <w:r>
        <w:rPr>
          <w:rFonts w:ascii="Times New Roman" w:hAnsi="Times New Roman" w:cs="Times New Roman"/>
          <w:sz w:val="20"/>
          <w:szCs w:val="20"/>
        </w:rPr>
        <w:t xml:space="preserve">                                                                                        </w:t>
      </w:r>
      <w:r w:rsidRPr="000B68B8">
        <w:rPr>
          <w:rFonts w:ascii="Times New Roman" w:hAnsi="Times New Roman" w:cs="Times New Roman"/>
          <w:sz w:val="20"/>
          <w:szCs w:val="20"/>
        </w:rPr>
        <w:t>формы юридического лица) в лице: (для юридических лиц)</w:t>
      </w:r>
    </w:p>
    <w:p w:rsidR="00F26E4D" w:rsidRDefault="00F26E4D" w:rsidP="00F26E4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(Ф.И.О. руководителя или иного уполномоченного лица)</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F26E4D" w:rsidRDefault="00F26E4D" w:rsidP="00F26E4D">
      <w:pPr>
        <w:ind w:left="-567"/>
        <w:jc w:val="right"/>
        <w:rPr>
          <w:rFonts w:ascii="Times New Roman" w:hAnsi="Times New Roman" w:cs="Times New Roman"/>
          <w:sz w:val="20"/>
          <w:szCs w:val="20"/>
        </w:rPr>
      </w:pPr>
      <w:r>
        <w:rPr>
          <w:rFonts w:ascii="Times New Roman" w:hAnsi="Times New Roman" w:cs="Times New Roman"/>
          <w:sz w:val="28"/>
          <w:szCs w:val="28"/>
        </w:rPr>
        <w:t xml:space="preserve">_________________________________________                                                                  </w:t>
      </w:r>
      <w:r w:rsidRPr="000B68B8">
        <w:rPr>
          <w:rFonts w:ascii="Times New Roman" w:hAnsi="Times New Roman" w:cs="Times New Roman"/>
          <w:sz w:val="20"/>
          <w:szCs w:val="20"/>
        </w:rPr>
        <w:t>(вид документа, серия, номер)</w:t>
      </w:r>
    </w:p>
    <w:p w:rsidR="00F26E4D" w:rsidRDefault="00F26E4D" w:rsidP="00F26E4D">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                                                                                   (кем, когда выдан) – для физических лиц</w:t>
      </w:r>
    </w:p>
    <w:p w:rsidR="00F26E4D" w:rsidRDefault="00F26E4D" w:rsidP="00F26E4D">
      <w:pPr>
        <w:ind w:left="-567"/>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ОГРН (ОГРНИП)__________________________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ИНН ____________________________________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тел. _____________________________________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эл. почта_________________________________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Адрес места нахождения (регистрации)_______</w:t>
      </w:r>
    </w:p>
    <w:p w:rsidR="00F26E4D" w:rsidRDefault="00F26E4D" w:rsidP="00F26E4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F26E4D" w:rsidRDefault="00F26E4D" w:rsidP="00F26E4D">
      <w:pPr>
        <w:ind w:left="-567"/>
        <w:jc w:val="center"/>
        <w:rPr>
          <w:rFonts w:ascii="Times New Roman" w:hAnsi="Times New Roman" w:cs="Times New Roman"/>
          <w:sz w:val="28"/>
          <w:szCs w:val="28"/>
        </w:rPr>
      </w:pPr>
      <w:r w:rsidRPr="006102AD">
        <w:rPr>
          <w:rFonts w:ascii="Times New Roman" w:hAnsi="Times New Roman" w:cs="Times New Roman"/>
          <w:sz w:val="28"/>
          <w:szCs w:val="28"/>
        </w:rPr>
        <w:t xml:space="preserve">Заявление о выдаче разрешения на условно разрешенный вид использования земельного участка или объекта капитального строительства </w:t>
      </w:r>
      <w:r w:rsidR="006102AD">
        <w:rPr>
          <w:rFonts w:ascii="Times New Roman" w:hAnsi="Times New Roman" w:cs="Times New Roman"/>
          <w:sz w:val="28"/>
          <w:szCs w:val="28"/>
        </w:rPr>
        <w:t xml:space="preserve">                                             </w:t>
      </w:r>
      <w:r w:rsidRPr="006102AD">
        <w:rPr>
          <w:rFonts w:ascii="Times New Roman" w:hAnsi="Times New Roman" w:cs="Times New Roman"/>
          <w:sz w:val="28"/>
          <w:szCs w:val="28"/>
        </w:rPr>
        <w:t>от «____» ________________20__</w:t>
      </w:r>
    </w:p>
    <w:p w:rsidR="006102AD" w:rsidRDefault="006102AD" w:rsidP="006102AD">
      <w:pPr>
        <w:ind w:left="-567"/>
        <w:jc w:val="center"/>
        <w:rPr>
          <w:rFonts w:ascii="Times New Roman" w:hAnsi="Times New Roman" w:cs="Times New Roman"/>
          <w:sz w:val="20"/>
          <w:szCs w:val="20"/>
        </w:rPr>
      </w:pPr>
      <w:r w:rsidRPr="006102AD">
        <w:rPr>
          <w:rFonts w:ascii="Times New Roman" w:hAnsi="Times New Roman" w:cs="Times New Roman"/>
          <w:sz w:val="28"/>
          <w:szCs w:val="28"/>
        </w:rPr>
        <w:lastRenderedPageBreak/>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____________________________________________________________________________________________________________________________________________ </w:t>
      </w:r>
      <w:r w:rsidRPr="006102AD">
        <w:rPr>
          <w:rFonts w:ascii="Times New Roman" w:hAnsi="Times New Roman" w:cs="Times New Roman"/>
          <w:sz w:val="20"/>
          <w:szCs w:val="20"/>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6102AD" w:rsidRDefault="006102AD" w:rsidP="006102AD">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6102AD" w:rsidRDefault="006102AD" w:rsidP="006102AD">
      <w:pPr>
        <w:ind w:left="-567"/>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______________________________________________</w:t>
      </w:r>
    </w:p>
    <w:p w:rsidR="006102AD" w:rsidRDefault="006102AD" w:rsidP="006102AD">
      <w:pPr>
        <w:ind w:left="-567"/>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___________________________________________________________</w:t>
      </w:r>
    </w:p>
    <w:p w:rsidR="006102AD" w:rsidRDefault="006102AD" w:rsidP="006102AD">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6102AD" w:rsidRDefault="006102AD" w:rsidP="006102AD">
      <w:pPr>
        <w:ind w:left="-567"/>
        <w:jc w:val="both"/>
        <w:rPr>
          <w:rFonts w:ascii="Times New Roman" w:hAnsi="Times New Roman" w:cs="Times New Roman"/>
          <w:sz w:val="28"/>
          <w:szCs w:val="28"/>
        </w:rPr>
      </w:pPr>
      <w:r w:rsidRPr="006102AD">
        <w:rPr>
          <w:rFonts w:ascii="Times New Roman" w:hAnsi="Times New Roman" w:cs="Times New Roman"/>
          <w:sz w:val="28"/>
          <w:szCs w:val="2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r>
        <w:rPr>
          <w:rFonts w:ascii="Times New Roman" w:hAnsi="Times New Roman" w:cs="Times New Roman"/>
          <w:sz w:val="28"/>
          <w:szCs w:val="28"/>
        </w:rPr>
        <w:t>.</w:t>
      </w:r>
    </w:p>
    <w:p w:rsidR="006102AD" w:rsidRDefault="006102AD" w:rsidP="006102AD">
      <w:pPr>
        <w:ind w:left="-567"/>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    ___________    _________________________ </w:t>
      </w:r>
      <w:r w:rsidRPr="006102AD">
        <w:rPr>
          <w:rFonts w:ascii="Times New Roman" w:hAnsi="Times New Roman" w:cs="Times New Roman"/>
          <w:sz w:val="20"/>
          <w:szCs w:val="20"/>
        </w:rPr>
        <w:t>(</w:t>
      </w:r>
      <w:r>
        <w:rPr>
          <w:rFonts w:ascii="Times New Roman" w:hAnsi="Times New Roman" w:cs="Times New Roman"/>
          <w:sz w:val="20"/>
          <w:szCs w:val="20"/>
        </w:rPr>
        <w:t>наименование должности руководителя</w:t>
      </w:r>
      <w:r w:rsidRPr="006102AD">
        <w:rPr>
          <w:rFonts w:ascii="Times New Roman" w:hAnsi="Times New Roman" w:cs="Times New Roman"/>
          <w:sz w:val="20"/>
          <w:szCs w:val="20"/>
        </w:rPr>
        <w:t>)</w:t>
      </w:r>
      <w:r>
        <w:rPr>
          <w:rFonts w:ascii="Times New Roman" w:hAnsi="Times New Roman" w:cs="Times New Roman"/>
          <w:sz w:val="20"/>
          <w:szCs w:val="20"/>
        </w:rPr>
        <w:t xml:space="preserve">                           (подпись)                 </w:t>
      </w:r>
      <w:r w:rsidR="008A7814">
        <w:rPr>
          <w:rFonts w:ascii="Times New Roman" w:hAnsi="Times New Roman" w:cs="Times New Roman"/>
          <w:sz w:val="20"/>
          <w:szCs w:val="20"/>
        </w:rPr>
        <w:t xml:space="preserve">               (фамилия и инициалы)</w:t>
      </w:r>
    </w:p>
    <w:p w:rsidR="008A7814" w:rsidRDefault="008A7814" w:rsidP="006102AD">
      <w:pPr>
        <w:ind w:left="-567"/>
        <w:jc w:val="both"/>
        <w:rPr>
          <w:rFonts w:ascii="Times New Roman" w:hAnsi="Times New Roman" w:cs="Times New Roman"/>
          <w:sz w:val="28"/>
          <w:szCs w:val="28"/>
        </w:rPr>
      </w:pPr>
      <w:r w:rsidRPr="008A7814">
        <w:rPr>
          <w:rFonts w:ascii="Times New Roman" w:hAnsi="Times New Roman" w:cs="Times New Roman"/>
          <w:sz w:val="28"/>
          <w:szCs w:val="28"/>
        </w:rPr>
        <w:t xml:space="preserve">для юридического лица                                    </w:t>
      </w:r>
      <w:r>
        <w:rPr>
          <w:rFonts w:ascii="Times New Roman" w:hAnsi="Times New Roman" w:cs="Times New Roman"/>
          <w:sz w:val="28"/>
          <w:szCs w:val="28"/>
        </w:rPr>
        <w:t xml:space="preserve">  </w:t>
      </w:r>
      <w:r w:rsidRPr="008A7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814">
        <w:rPr>
          <w:rFonts w:ascii="Times New Roman" w:hAnsi="Times New Roman" w:cs="Times New Roman"/>
          <w:sz w:val="28"/>
          <w:szCs w:val="28"/>
        </w:rPr>
        <w:t xml:space="preserve">       «____» ___________ 20___ г.</w:t>
      </w:r>
      <w:r>
        <w:rPr>
          <w:rFonts w:ascii="Times New Roman" w:hAnsi="Times New Roman" w:cs="Times New Roman"/>
          <w:sz w:val="28"/>
          <w:szCs w:val="28"/>
        </w:rPr>
        <w:t xml:space="preserve">  М.П.</w:t>
      </w:r>
    </w:p>
    <w:p w:rsidR="008A7814" w:rsidRDefault="008A7814" w:rsidP="006102AD">
      <w:pPr>
        <w:ind w:left="-567"/>
        <w:jc w:val="both"/>
        <w:rPr>
          <w:rFonts w:ascii="Times New Roman" w:hAnsi="Times New Roman" w:cs="Times New Roman"/>
          <w:sz w:val="28"/>
          <w:szCs w:val="28"/>
        </w:rPr>
      </w:pPr>
      <w:r w:rsidRPr="008A7814">
        <w:rPr>
          <w:rFonts w:ascii="Times New Roman" w:hAnsi="Times New Roman" w:cs="Times New Roman"/>
          <w:sz w:val="28"/>
          <w:szCs w:val="28"/>
        </w:rPr>
        <w:t>Документы приняты «_____» ______________20___г. под № ______</w:t>
      </w:r>
    </w:p>
    <w:p w:rsidR="008A7814" w:rsidRDefault="008A7814" w:rsidP="008A7814">
      <w:pPr>
        <w:ind w:left="-567"/>
        <w:jc w:val="right"/>
        <w:rPr>
          <w:rFonts w:ascii="Times New Roman" w:hAnsi="Times New Roman" w:cs="Times New Roman"/>
          <w:sz w:val="20"/>
          <w:szCs w:val="20"/>
        </w:rPr>
      </w:pPr>
      <w:r w:rsidRPr="008A7814">
        <w:rPr>
          <w:rFonts w:ascii="Times New Roman" w:hAnsi="Times New Roman" w:cs="Times New Roman"/>
          <w:sz w:val="28"/>
          <w:szCs w:val="28"/>
        </w:rPr>
        <w:t>Специалист органа местного самоуправления ________ ___________________</w:t>
      </w:r>
      <w:r>
        <w:rPr>
          <w:rFonts w:ascii="Times New Roman" w:hAnsi="Times New Roman" w:cs="Times New Roman"/>
          <w:sz w:val="28"/>
          <w:szCs w:val="28"/>
        </w:rPr>
        <w:t xml:space="preserve">___ </w:t>
      </w:r>
      <w:r w:rsidRPr="008A7814">
        <w:rPr>
          <w:rFonts w:ascii="Times New Roman" w:hAnsi="Times New Roman" w:cs="Times New Roman"/>
          <w:sz w:val="20"/>
          <w:szCs w:val="20"/>
        </w:rPr>
        <w:t>(расшифровка фамилии)</w:t>
      </w:r>
    </w:p>
    <w:p w:rsid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выдать лично;</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по почте (указать почтовый адрес);</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по электронной почте (указать адрес электронной почты);</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lastRenderedPageBreak/>
        <w:t>□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СНИЛС --- --- --- --</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прошу подтвердить регистрацию учетной записи в ЕСИА.</w:t>
      </w:r>
    </w:p>
    <w:p w:rsidR="008A7814" w:rsidRP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прошу восстановить доступ в ЕСИА (для заявителей, ранее зарегистрированных в ЕСИА).</w:t>
      </w:r>
    </w:p>
    <w:p w:rsid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 прошу произвести регистрацию в ЕСИА на интернет-портале www.gosuslugi.ru (в ЕСИА) (только для заявителей - физических лиц, не зарегистрированных в ЕСИА).</w:t>
      </w:r>
    </w:p>
    <w:p w:rsidR="008A7814" w:rsidRDefault="008A7814" w:rsidP="008A7814">
      <w:pPr>
        <w:ind w:left="-567"/>
        <w:jc w:val="both"/>
        <w:rPr>
          <w:rFonts w:ascii="Times New Roman" w:hAnsi="Times New Roman" w:cs="Times New Roman"/>
          <w:sz w:val="28"/>
          <w:szCs w:val="28"/>
        </w:rPr>
      </w:pPr>
      <w:r w:rsidRPr="008A7814">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СНИЛС --- --- --- --</w:t>
      </w:r>
    </w:p>
    <w:p w:rsidR="008A7814" w:rsidRDefault="008A7814" w:rsidP="008A7814">
      <w:pPr>
        <w:ind w:left="-567"/>
        <w:jc w:val="both"/>
        <w:rPr>
          <w:rFonts w:ascii="Times New Roman" w:hAnsi="Times New Roman" w:cs="Times New Roman"/>
          <w:sz w:val="28"/>
          <w:szCs w:val="28"/>
        </w:rPr>
      </w:pPr>
      <w:r w:rsidRPr="00DE71C7">
        <w:rPr>
          <w:rFonts w:ascii="Times New Roman" w:hAnsi="Times New Roman" w:cs="Times New Roman"/>
          <w:sz w:val="28"/>
          <w:szCs w:val="28"/>
        </w:rPr>
        <w:t>номер мобильного телефона в федеральном формате:</w:t>
      </w:r>
      <w:r>
        <w:rPr>
          <w:rFonts w:ascii="Times New Roman" w:hAnsi="Times New Roman" w:cs="Times New Roman"/>
          <w:sz w:val="28"/>
          <w:szCs w:val="28"/>
        </w:rPr>
        <w:t xml:space="preserve"> - --- --- -- --</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lang w:val="en-US"/>
        </w:rPr>
        <w:t>e</w:t>
      </w:r>
      <w:r w:rsidRPr="008A7814">
        <w:rPr>
          <w:rFonts w:ascii="Times New Roman" w:hAnsi="Times New Roman" w:cs="Times New Roman"/>
          <w:sz w:val="28"/>
          <w:szCs w:val="28"/>
        </w:rPr>
        <w:t>-</w:t>
      </w:r>
      <w:r>
        <w:rPr>
          <w:rFonts w:ascii="Times New Roman" w:hAnsi="Times New Roman" w:cs="Times New Roman"/>
          <w:sz w:val="28"/>
          <w:szCs w:val="28"/>
          <w:lang w:val="en-US"/>
        </w:rPr>
        <w:t>mail</w:t>
      </w:r>
      <w:r w:rsidRPr="008A7814">
        <w:rPr>
          <w:rFonts w:ascii="Times New Roman" w:hAnsi="Times New Roman" w:cs="Times New Roman"/>
          <w:sz w:val="28"/>
          <w:szCs w:val="28"/>
        </w:rPr>
        <w:t xml:space="preserve"> __________________________</w:t>
      </w:r>
      <w:r>
        <w:rPr>
          <w:rFonts w:ascii="Times New Roman" w:hAnsi="Times New Roman" w:cs="Times New Roman"/>
          <w:sz w:val="28"/>
          <w:szCs w:val="28"/>
        </w:rPr>
        <w:t xml:space="preserve"> (если имеется)</w:t>
      </w:r>
    </w:p>
    <w:p w:rsidR="008A7814" w:rsidRDefault="008A7814" w:rsidP="008A7814">
      <w:pPr>
        <w:ind w:left="-567"/>
        <w:jc w:val="right"/>
        <w:rPr>
          <w:rFonts w:ascii="Times New Roman" w:hAnsi="Times New Roman" w:cs="Times New Roman"/>
          <w:sz w:val="28"/>
          <w:szCs w:val="28"/>
        </w:rPr>
      </w:pPr>
      <w:r w:rsidRPr="00DE71C7">
        <w:rPr>
          <w:rFonts w:ascii="Times New Roman" w:hAnsi="Times New Roman" w:cs="Times New Roman"/>
          <w:sz w:val="28"/>
          <w:szCs w:val="28"/>
        </w:rPr>
        <w:t>гражданство - Российская Федерация/</w:t>
      </w:r>
      <w:r>
        <w:rPr>
          <w:rFonts w:ascii="Times New Roman" w:hAnsi="Times New Roman" w:cs="Times New Roman"/>
          <w:sz w:val="28"/>
          <w:szCs w:val="28"/>
        </w:rPr>
        <w:t xml:space="preserve"> _____________________________________ (</w:t>
      </w:r>
      <w:r>
        <w:rPr>
          <w:rFonts w:ascii="Times New Roman" w:hAnsi="Times New Roman" w:cs="Times New Roman"/>
          <w:sz w:val="28"/>
          <w:szCs w:val="28"/>
          <w:u w:val="single"/>
        </w:rPr>
        <w:t>наименование иностранного государства</w:t>
      </w:r>
      <w:r>
        <w:rPr>
          <w:rFonts w:ascii="Times New Roman" w:hAnsi="Times New Roman" w:cs="Times New Roman"/>
          <w:sz w:val="28"/>
          <w:szCs w:val="28"/>
        </w:rPr>
        <w:t>)</w:t>
      </w:r>
    </w:p>
    <w:p w:rsidR="008A7814" w:rsidRDefault="008A7814" w:rsidP="008A7814">
      <w:pPr>
        <w:ind w:left="-567"/>
        <w:jc w:val="both"/>
        <w:rPr>
          <w:rFonts w:ascii="Times New Roman" w:hAnsi="Times New Roman" w:cs="Times New Roman"/>
          <w:sz w:val="28"/>
          <w:szCs w:val="28"/>
        </w:rPr>
      </w:pPr>
      <w:r w:rsidRPr="007510C7">
        <w:rPr>
          <w:rFonts w:ascii="Times New Roman" w:hAnsi="Times New Roman" w:cs="Times New Roman"/>
          <w:sz w:val="28"/>
          <w:szCs w:val="28"/>
        </w:rPr>
        <w:t>В случае, если документ, удостоверяющий личность - паспорт гражданина РФ:</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серия, номер - </w:t>
      </w:r>
      <w:r w:rsidRPr="00DE71C7">
        <w:rPr>
          <w:rFonts w:ascii="Times New Roman" w:hAnsi="Times New Roman" w:cs="Times New Roman"/>
          <w:sz w:val="28"/>
          <w:szCs w:val="28"/>
        </w:rPr>
        <w:t>□□□□</w:t>
      </w:r>
      <w:r>
        <w:rPr>
          <w:rFonts w:ascii="Times New Roman" w:hAnsi="Times New Roman" w:cs="Times New Roman"/>
          <w:sz w:val="28"/>
          <w:szCs w:val="28"/>
        </w:rPr>
        <w:t xml:space="preserve"> </w:t>
      </w:r>
      <w:r w:rsidRPr="00DE71C7">
        <w:rPr>
          <w:rFonts w:ascii="Times New Roman" w:hAnsi="Times New Roman" w:cs="Times New Roman"/>
          <w:sz w:val="28"/>
          <w:szCs w:val="28"/>
        </w:rPr>
        <w:t>□□□□□□</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кем выдан - ______________________________________</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код подразделения - </w:t>
      </w:r>
      <w:r w:rsidRPr="00DE71C7">
        <w:rPr>
          <w:rFonts w:ascii="Times New Roman" w:hAnsi="Times New Roman" w:cs="Times New Roman"/>
          <w:sz w:val="28"/>
          <w:szCs w:val="28"/>
        </w:rPr>
        <w:t>□□□□□□</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дата рождения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место рождения ________________________________________________________</w:t>
      </w:r>
    </w:p>
    <w:p w:rsidR="008A7814" w:rsidRDefault="008A7814" w:rsidP="008A7814">
      <w:pPr>
        <w:ind w:left="-567"/>
        <w:jc w:val="both"/>
        <w:rPr>
          <w:rFonts w:ascii="Times New Roman" w:hAnsi="Times New Roman" w:cs="Times New Roman"/>
          <w:sz w:val="28"/>
          <w:szCs w:val="28"/>
        </w:rPr>
      </w:pPr>
      <w:r w:rsidRPr="007510C7">
        <w:rPr>
          <w:rFonts w:ascii="Times New Roman" w:hAnsi="Times New Roman" w:cs="Times New Roman"/>
          <w:sz w:val="28"/>
          <w:szCs w:val="28"/>
        </w:rPr>
        <w:t>В случае, если документ, удостоверяющий личность - паспорт гражданина иностранного</w:t>
      </w:r>
      <w:r>
        <w:rPr>
          <w:rFonts w:ascii="Times New Roman" w:hAnsi="Times New Roman" w:cs="Times New Roman"/>
          <w:sz w:val="28"/>
          <w:szCs w:val="28"/>
        </w:rPr>
        <w:t xml:space="preserve"> государства:</w:t>
      </w:r>
    </w:p>
    <w:p w:rsid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выдачи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A7814" w:rsidRPr="008A7814" w:rsidRDefault="008A7814" w:rsidP="008A7814">
      <w:pPr>
        <w:ind w:left="-567"/>
        <w:jc w:val="both"/>
        <w:rPr>
          <w:rFonts w:ascii="Times New Roman" w:hAnsi="Times New Roman" w:cs="Times New Roman"/>
          <w:sz w:val="28"/>
          <w:szCs w:val="28"/>
        </w:rPr>
      </w:pPr>
      <w:r>
        <w:rPr>
          <w:rFonts w:ascii="Times New Roman" w:hAnsi="Times New Roman" w:cs="Times New Roman"/>
          <w:sz w:val="28"/>
          <w:szCs w:val="28"/>
        </w:rPr>
        <w:t xml:space="preserve">дата окончания срока действия - </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r>
        <w:rPr>
          <w:rFonts w:ascii="Times New Roman" w:hAnsi="Times New Roman" w:cs="Times New Roman"/>
          <w:sz w:val="28"/>
          <w:szCs w:val="28"/>
        </w:rPr>
        <w:t>.</w:t>
      </w:r>
      <w:r w:rsidRPr="00DE71C7">
        <w:rPr>
          <w:rFonts w:ascii="Times New Roman" w:hAnsi="Times New Roman" w:cs="Times New Roman"/>
          <w:sz w:val="28"/>
          <w:szCs w:val="28"/>
        </w:rPr>
        <w:t>□□□□</w:t>
      </w:r>
    </w:p>
    <w:p w:rsidR="008A7814" w:rsidRDefault="00F54585" w:rsidP="00F54585">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                                                                                                                       к Административному регламенту</w:t>
      </w:r>
    </w:p>
    <w:p w:rsidR="00F54585" w:rsidRDefault="00F54585" w:rsidP="00F54585">
      <w:pPr>
        <w:ind w:left="-567"/>
        <w:jc w:val="center"/>
        <w:rPr>
          <w:rFonts w:ascii="Times New Roman" w:hAnsi="Times New Roman" w:cs="Times New Roman"/>
          <w:sz w:val="28"/>
          <w:szCs w:val="28"/>
        </w:rPr>
      </w:pPr>
      <w:r w:rsidRPr="00F54585">
        <w:rPr>
          <w:rFonts w:ascii="Times New Roman" w:hAnsi="Times New Roman" w:cs="Times New Roman"/>
          <w:sz w:val="28"/>
          <w:szCs w:val="28"/>
        </w:rPr>
        <w:t>Блок-схема исполнения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tbl>
      <w:tblPr>
        <w:tblStyle w:val="a5"/>
        <w:tblW w:w="0" w:type="auto"/>
        <w:tblInd w:w="-567" w:type="dxa"/>
        <w:tblLook w:val="04A0"/>
      </w:tblPr>
      <w:tblGrid>
        <w:gridCol w:w="9571"/>
      </w:tblGrid>
      <w:tr w:rsidR="00F54585" w:rsidRPr="00F36042" w:rsidTr="00F54585">
        <w:tc>
          <w:tcPr>
            <w:tcW w:w="9571" w:type="dxa"/>
          </w:tcPr>
          <w:p w:rsidR="00F54585" w:rsidRPr="00F36042" w:rsidRDefault="00F54585" w:rsidP="00F54585">
            <w:pPr>
              <w:jc w:val="center"/>
              <w:rPr>
                <w:rFonts w:ascii="Times New Roman" w:hAnsi="Times New Roman" w:cs="Times New Roman"/>
                <w:b/>
                <w:sz w:val="28"/>
                <w:szCs w:val="28"/>
              </w:rPr>
            </w:pPr>
            <w:r w:rsidRPr="00F36042">
              <w:rPr>
                <w:rFonts w:ascii="Times New Roman" w:hAnsi="Times New Roman" w:cs="Times New Roman"/>
                <w:sz w:val="28"/>
                <w:szCs w:val="28"/>
              </w:rPr>
              <w:t>Заявитель</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3190"/>
        <w:gridCol w:w="3190"/>
        <w:gridCol w:w="3191"/>
      </w:tblGrid>
      <w:tr w:rsidR="00F54585" w:rsidRPr="00F36042" w:rsidTr="00F54585">
        <w:tc>
          <w:tcPr>
            <w:tcW w:w="3190"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МФЦ</w:t>
            </w:r>
          </w:p>
        </w:tc>
        <w:tc>
          <w:tcPr>
            <w:tcW w:w="3190"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Орган местного самоуправления</w:t>
            </w:r>
          </w:p>
        </w:tc>
        <w:tc>
          <w:tcPr>
            <w:tcW w:w="3191"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Портал</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9571"/>
      </w:tblGrid>
      <w:tr w:rsidR="00F54585" w:rsidRPr="00F36042" w:rsidTr="00F54585">
        <w:tc>
          <w:tcPr>
            <w:tcW w:w="9571"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Прием заявления и документов, их регистрация</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9571"/>
      </w:tblGrid>
      <w:tr w:rsidR="00F54585" w:rsidRPr="00F36042" w:rsidTr="00F54585">
        <w:tc>
          <w:tcPr>
            <w:tcW w:w="9571"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9571"/>
      </w:tblGrid>
      <w:tr w:rsidR="00F54585" w:rsidRPr="00F36042" w:rsidTr="00F54585">
        <w:tc>
          <w:tcPr>
            <w:tcW w:w="9571"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Рассмотрение документов, представленных заявителем и ответов на запросы, полученные в результате межведомственного информационного взаимодействия</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4785"/>
        <w:gridCol w:w="4786"/>
      </w:tblGrid>
      <w:tr w:rsidR="00F54585" w:rsidRPr="00F36042" w:rsidTr="00F54585">
        <w:tc>
          <w:tcPr>
            <w:tcW w:w="4785"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Принятие решения о предоставлении муниципальной услуги</w:t>
            </w:r>
          </w:p>
        </w:tc>
        <w:tc>
          <w:tcPr>
            <w:tcW w:w="4786"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Принятие решение об отказе в предоставлении муниципальной услуги</w:t>
            </w:r>
          </w:p>
        </w:tc>
      </w:tr>
    </w:tbl>
    <w:p w:rsidR="00F54585" w:rsidRPr="00F36042" w:rsidRDefault="00F54585" w:rsidP="00F54585">
      <w:pPr>
        <w:ind w:left="-567"/>
        <w:jc w:val="center"/>
        <w:rPr>
          <w:rFonts w:ascii="Times New Roman" w:hAnsi="Times New Roman" w:cs="Times New Roman"/>
          <w:b/>
          <w:sz w:val="28"/>
          <w:szCs w:val="28"/>
        </w:rPr>
      </w:pPr>
    </w:p>
    <w:tbl>
      <w:tblPr>
        <w:tblStyle w:val="a5"/>
        <w:tblW w:w="0" w:type="auto"/>
        <w:tblInd w:w="-567" w:type="dxa"/>
        <w:tblLook w:val="04A0"/>
      </w:tblPr>
      <w:tblGrid>
        <w:gridCol w:w="9571"/>
      </w:tblGrid>
      <w:tr w:rsidR="00F54585" w:rsidRPr="00F36042" w:rsidTr="00F54585">
        <w:tc>
          <w:tcPr>
            <w:tcW w:w="9571" w:type="dxa"/>
          </w:tcPr>
          <w:p w:rsidR="00F54585" w:rsidRPr="00F36042" w:rsidRDefault="00F36042" w:rsidP="00F54585">
            <w:pPr>
              <w:jc w:val="center"/>
              <w:rPr>
                <w:rFonts w:ascii="Times New Roman" w:hAnsi="Times New Roman" w:cs="Times New Roman"/>
                <w:b/>
                <w:sz w:val="28"/>
                <w:szCs w:val="28"/>
              </w:rPr>
            </w:pPr>
            <w:r w:rsidRPr="00F36042">
              <w:rPr>
                <w:rFonts w:ascii="Times New Roman" w:hAnsi="Times New Roman" w:cs="Times New Roman"/>
                <w:sz w:val="28"/>
                <w:szCs w:val="28"/>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tc>
      </w:tr>
    </w:tbl>
    <w:p w:rsidR="00F54585" w:rsidRDefault="00F54585" w:rsidP="00F54585">
      <w:pPr>
        <w:ind w:left="-567"/>
        <w:jc w:val="center"/>
        <w:rPr>
          <w:rFonts w:ascii="Times New Roman" w:hAnsi="Times New Roman" w:cs="Times New Roman"/>
          <w:b/>
          <w:sz w:val="28"/>
          <w:szCs w:val="28"/>
        </w:rPr>
      </w:pPr>
    </w:p>
    <w:p w:rsidR="00F36042" w:rsidRPr="00F54585" w:rsidRDefault="00F36042" w:rsidP="00F54585">
      <w:pPr>
        <w:ind w:left="-567"/>
        <w:jc w:val="center"/>
        <w:rPr>
          <w:rFonts w:ascii="Times New Roman" w:hAnsi="Times New Roman" w:cs="Times New Roman"/>
          <w:b/>
          <w:sz w:val="28"/>
          <w:szCs w:val="28"/>
        </w:rPr>
      </w:pPr>
    </w:p>
    <w:sectPr w:rsidR="00F36042" w:rsidRPr="00F54585" w:rsidSect="00FC5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84D"/>
    <w:multiLevelType w:val="hybridMultilevel"/>
    <w:tmpl w:val="1D604E6A"/>
    <w:lvl w:ilvl="0" w:tplc="938622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EDA4CD1"/>
    <w:multiLevelType w:val="hybridMultilevel"/>
    <w:tmpl w:val="C27CA7AC"/>
    <w:lvl w:ilvl="0" w:tplc="8C68DA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C4249"/>
    <w:rsid w:val="00060966"/>
    <w:rsid w:val="005B41C3"/>
    <w:rsid w:val="006102AD"/>
    <w:rsid w:val="006B46CF"/>
    <w:rsid w:val="007657E3"/>
    <w:rsid w:val="0078139C"/>
    <w:rsid w:val="007C6A83"/>
    <w:rsid w:val="00893991"/>
    <w:rsid w:val="008A7814"/>
    <w:rsid w:val="00A83F74"/>
    <w:rsid w:val="00BB3F29"/>
    <w:rsid w:val="00DC5B6C"/>
    <w:rsid w:val="00E75472"/>
    <w:rsid w:val="00EC4249"/>
    <w:rsid w:val="00F26E4D"/>
    <w:rsid w:val="00F36042"/>
    <w:rsid w:val="00F54585"/>
    <w:rsid w:val="00FC5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B6C"/>
    <w:pPr>
      <w:ind w:left="720"/>
      <w:contextualSpacing/>
    </w:pPr>
  </w:style>
  <w:style w:type="character" w:styleId="a4">
    <w:name w:val="Hyperlink"/>
    <w:basedOn w:val="a0"/>
    <w:uiPriority w:val="99"/>
    <w:unhideWhenUsed/>
    <w:rsid w:val="00F26E4D"/>
    <w:rPr>
      <w:color w:val="0000FF" w:themeColor="hyperlink"/>
      <w:u w:val="single"/>
    </w:rPr>
  </w:style>
  <w:style w:type="table" w:styleId="a5">
    <w:name w:val="Table Grid"/>
    <w:basedOn w:val="a1"/>
    <w:uiPriority w:val="59"/>
    <w:rsid w:val="00F54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32</Pages>
  <Words>9281</Words>
  <Characters>52902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ТОСП_7_Караванный сельсовет</cp:lastModifiedBy>
  <cp:revision>8</cp:revision>
  <dcterms:created xsi:type="dcterms:W3CDTF">2017-10-02T07:27:00Z</dcterms:created>
  <dcterms:modified xsi:type="dcterms:W3CDTF">2017-10-20T05:04:00Z</dcterms:modified>
</cp:coreProperties>
</file>